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76" w:rsidRDefault="00A679BC">
      <w:pPr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noProof/>
          <w:sz w:val="40"/>
          <w:szCs w:val="40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5370545</wp:posOffset>
            </wp:positionH>
            <wp:positionV relativeFrom="paragraph">
              <wp:posOffset>-362540</wp:posOffset>
            </wp:positionV>
            <wp:extent cx="1217536" cy="1008993"/>
            <wp:effectExtent l="19050" t="0" r="1664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536" cy="1008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79BC">
        <w:rPr>
          <w:b/>
          <w:bCs/>
          <w:sz w:val="40"/>
          <w:szCs w:val="40"/>
        </w:rPr>
        <w:t>Je constate un danger sur mon unité de travail</w:t>
      </w:r>
      <w:r>
        <w:rPr>
          <w:b/>
          <w:bCs/>
          <w:sz w:val="40"/>
          <w:szCs w:val="40"/>
        </w:rPr>
        <w:t>.</w:t>
      </w:r>
    </w:p>
    <w:p w:rsidR="00A679BC" w:rsidRPr="00207BA4" w:rsidRDefault="00A679BC">
      <w:pPr>
        <w:rPr>
          <w:bCs/>
          <w:sz w:val="24"/>
          <w:szCs w:val="24"/>
        </w:rPr>
      </w:pPr>
      <w:r w:rsidRPr="00207BA4">
        <w:rPr>
          <w:bCs/>
          <w:sz w:val="24"/>
          <w:szCs w:val="24"/>
        </w:rPr>
        <w:t>Mon  unité de travail : ………………………………………………………………………………………………</w:t>
      </w:r>
    </w:p>
    <w:tbl>
      <w:tblPr>
        <w:tblStyle w:val="Grilledutableau"/>
        <w:tblW w:w="10556" w:type="dxa"/>
        <w:tblLook w:val="04A0" w:firstRow="1" w:lastRow="0" w:firstColumn="1" w:lastColumn="0" w:noHBand="0" w:noVBand="1"/>
      </w:tblPr>
      <w:tblGrid>
        <w:gridCol w:w="4219"/>
        <w:gridCol w:w="1985"/>
        <w:gridCol w:w="1842"/>
        <w:gridCol w:w="2510"/>
      </w:tblGrid>
      <w:tr w:rsidR="00A679BC" w:rsidTr="00207BA4">
        <w:trPr>
          <w:trHeight w:val="335"/>
        </w:trPr>
        <w:tc>
          <w:tcPr>
            <w:tcW w:w="4219" w:type="dxa"/>
            <w:vAlign w:val="center"/>
          </w:tcPr>
          <w:p w:rsidR="00A679BC" w:rsidRDefault="00A679BC" w:rsidP="00207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Risque</w:t>
            </w:r>
          </w:p>
        </w:tc>
        <w:tc>
          <w:tcPr>
            <w:tcW w:w="1985" w:type="dxa"/>
            <w:vAlign w:val="center"/>
          </w:tcPr>
          <w:p w:rsidR="00A679BC" w:rsidRDefault="00A679BC" w:rsidP="00207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Danger constaté</w:t>
            </w:r>
          </w:p>
        </w:tc>
        <w:tc>
          <w:tcPr>
            <w:tcW w:w="1842" w:type="dxa"/>
            <w:vAlign w:val="center"/>
          </w:tcPr>
          <w:p w:rsidR="00A679BC" w:rsidRDefault="00A679BC" w:rsidP="00207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Gravité</w:t>
            </w:r>
          </w:p>
        </w:tc>
        <w:tc>
          <w:tcPr>
            <w:tcW w:w="2510" w:type="dxa"/>
            <w:vAlign w:val="center"/>
          </w:tcPr>
          <w:p w:rsidR="00A679BC" w:rsidRDefault="00A679BC" w:rsidP="00207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Existe-t-il un moyen de prévention ?</w:t>
            </w:r>
          </w:p>
        </w:tc>
      </w:tr>
      <w:tr w:rsidR="00A679BC" w:rsidTr="00207BA4">
        <w:trPr>
          <w:trHeight w:val="2394"/>
        </w:trPr>
        <w:tc>
          <w:tcPr>
            <w:tcW w:w="4219" w:type="dxa"/>
          </w:tcPr>
          <w:p w:rsidR="00A679BC" w:rsidRPr="00827BED" w:rsidRDefault="00A679BC">
            <w:pPr>
              <w:rPr>
                <w:rFonts w:cstheme="minorHAnsi"/>
              </w:rPr>
            </w:pPr>
            <w:r w:rsidRPr="00827BED">
              <w:rPr>
                <w:rFonts w:cstheme="minorHAnsi"/>
              </w:rPr>
              <w:sym w:font="Wingdings" w:char="F0A8"/>
            </w:r>
            <w:r w:rsidRPr="00827BED">
              <w:rPr>
                <w:rFonts w:cstheme="minorHAnsi"/>
              </w:rPr>
              <w:t>Chute de plain pied</w:t>
            </w:r>
          </w:p>
          <w:p w:rsidR="00A679BC" w:rsidRPr="00827BED" w:rsidRDefault="00A679BC">
            <w:pPr>
              <w:rPr>
                <w:rFonts w:cstheme="minorHAnsi"/>
              </w:rPr>
            </w:pPr>
            <w:r w:rsidRPr="00827BED">
              <w:rPr>
                <w:rFonts w:cstheme="minorHAnsi"/>
              </w:rPr>
              <w:sym w:font="Wingdings" w:char="F0A8"/>
            </w:r>
            <w:r w:rsidRPr="00827BED">
              <w:rPr>
                <w:rFonts w:cstheme="minorHAnsi"/>
              </w:rPr>
              <w:t>Chute</w:t>
            </w:r>
            <w:r w:rsidR="00827BED" w:rsidRPr="00827BED">
              <w:rPr>
                <w:rFonts w:cstheme="minorHAnsi"/>
              </w:rPr>
              <w:t xml:space="preserve"> de hauteur</w:t>
            </w:r>
          </w:p>
          <w:p w:rsidR="00827BED" w:rsidRPr="00827BED" w:rsidRDefault="00827BED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  <w:r w:rsidRPr="00827BED">
              <w:rPr>
                <w:rFonts w:cstheme="minorHAnsi"/>
              </w:rPr>
              <w:t>Lié aux circulations internes</w:t>
            </w:r>
          </w:p>
          <w:p w:rsidR="00827BED" w:rsidRPr="00827BED" w:rsidRDefault="00827BED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  <w:r w:rsidRPr="00827BED">
              <w:rPr>
                <w:rFonts w:cstheme="minorHAnsi"/>
              </w:rPr>
              <w:t>Routier et piéton</w:t>
            </w:r>
          </w:p>
          <w:p w:rsidR="00827BED" w:rsidRPr="00827BED" w:rsidRDefault="00827BED" w:rsidP="00827BE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  <w:r w:rsidRPr="00827BED">
              <w:rPr>
                <w:rFonts w:cstheme="minorHAnsi"/>
              </w:rPr>
              <w:t>Lié à l'activité physique, aux postures et au port de charges</w:t>
            </w:r>
          </w:p>
          <w:p w:rsidR="00827BED" w:rsidRPr="00827BED" w:rsidRDefault="00827BED" w:rsidP="00827BE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27BED">
              <w:rPr>
                <w:rFonts w:cstheme="minorHAnsi"/>
              </w:rPr>
              <w:sym w:font="Wingdings" w:char="F0A8"/>
            </w:r>
            <w:r w:rsidRPr="00827BED">
              <w:rPr>
                <w:rFonts w:cstheme="minorHAnsi"/>
              </w:rPr>
              <w:t xml:space="preserve">Lié aux produits et émissions de déchets </w:t>
            </w:r>
          </w:p>
          <w:p w:rsidR="00827BED" w:rsidRPr="00827BED" w:rsidRDefault="00827BED" w:rsidP="00827BE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27BED">
              <w:rPr>
                <w:rFonts w:cstheme="minorHAnsi"/>
              </w:rPr>
              <w:sym w:font="Wingdings" w:char="F0A8"/>
            </w:r>
            <w:r w:rsidRPr="00827BED">
              <w:rPr>
                <w:rFonts w:cstheme="minorHAnsi"/>
              </w:rPr>
              <w:t>lié aux équipements de travail</w:t>
            </w:r>
          </w:p>
          <w:p w:rsidR="00827BED" w:rsidRPr="00827BED" w:rsidRDefault="00827BED" w:rsidP="00827BE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27BED">
              <w:rPr>
                <w:rFonts w:cstheme="minorHAnsi"/>
              </w:rPr>
              <w:sym w:font="Wingdings" w:char="F0A8"/>
            </w:r>
            <w:r w:rsidRPr="00827BED">
              <w:rPr>
                <w:rFonts w:cstheme="minorHAnsi"/>
              </w:rPr>
              <w:t>Lié au bruit</w:t>
            </w:r>
          </w:p>
          <w:p w:rsidR="00827BED" w:rsidRPr="00827BED" w:rsidRDefault="00827BED" w:rsidP="00827BE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27BED">
              <w:rPr>
                <w:rFonts w:cstheme="minorHAnsi"/>
              </w:rPr>
              <w:sym w:font="Wingdings" w:char="F0A8"/>
            </w:r>
            <w:r w:rsidRPr="00827BED">
              <w:rPr>
                <w:rFonts w:cstheme="minorHAnsi"/>
              </w:rPr>
              <w:t>Lié aux ambiances thermiques</w:t>
            </w:r>
          </w:p>
          <w:p w:rsidR="00827BED" w:rsidRPr="00827BED" w:rsidRDefault="00827BED" w:rsidP="00827BE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27BED">
              <w:rPr>
                <w:rFonts w:cstheme="minorHAnsi"/>
              </w:rPr>
              <w:sym w:font="Wingdings" w:char="F0A8"/>
            </w:r>
            <w:r w:rsidRPr="00827BED">
              <w:rPr>
                <w:rFonts w:cstheme="minorHAnsi"/>
              </w:rPr>
              <w:t>D’incendie, d’explosion</w:t>
            </w:r>
          </w:p>
          <w:p w:rsidR="00827BED" w:rsidRPr="00827BED" w:rsidRDefault="00827BED" w:rsidP="00827BE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27BED">
              <w:rPr>
                <w:rFonts w:cstheme="minorHAnsi"/>
              </w:rPr>
              <w:sym w:font="Wingdings" w:char="F0A8"/>
            </w:r>
            <w:r w:rsidRPr="00827BED">
              <w:rPr>
                <w:rFonts w:cstheme="minorHAnsi"/>
              </w:rPr>
              <w:t>Lié à l’éclairage</w:t>
            </w:r>
          </w:p>
          <w:p w:rsidR="00827BED" w:rsidRDefault="00827BED" w:rsidP="00827BE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27BED">
              <w:rPr>
                <w:rFonts w:cstheme="minorHAnsi"/>
              </w:rPr>
              <w:sym w:font="Wingdings" w:char="F0A8"/>
            </w:r>
            <w:r>
              <w:rPr>
                <w:rFonts w:cstheme="minorHAnsi"/>
              </w:rPr>
              <w:t>L</w:t>
            </w:r>
            <w:r w:rsidRPr="00827BED">
              <w:rPr>
                <w:rFonts w:cstheme="minorHAnsi"/>
              </w:rPr>
              <w:t>iés aux rayonnements (électromagnétiques, ionisants)</w:t>
            </w:r>
          </w:p>
          <w:p w:rsidR="00827BED" w:rsidRDefault="00827BED" w:rsidP="00827BE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  <w:r>
              <w:rPr>
                <w:rFonts w:cstheme="minorHAnsi"/>
              </w:rPr>
              <w:t>L</w:t>
            </w:r>
            <w:r w:rsidRPr="00827BED">
              <w:rPr>
                <w:rFonts w:cstheme="minorHAnsi"/>
              </w:rPr>
              <w:t>ié à l'utilisation d'écran</w:t>
            </w:r>
          </w:p>
          <w:p w:rsidR="00827BED" w:rsidRDefault="00827BED" w:rsidP="00827BE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  <w:r>
              <w:rPr>
                <w:rFonts w:cstheme="minorHAnsi"/>
              </w:rPr>
              <w:t>Lié au manque d’hygiène</w:t>
            </w:r>
          </w:p>
          <w:p w:rsidR="00827BED" w:rsidRPr="00827BED" w:rsidRDefault="00827BED" w:rsidP="00827BE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  <w:r>
              <w:rPr>
                <w:rFonts w:cstheme="minorHAnsi"/>
              </w:rPr>
              <w:t>L</w:t>
            </w:r>
            <w:r w:rsidRPr="00827BED">
              <w:rPr>
                <w:rFonts w:cstheme="minorHAnsi"/>
              </w:rPr>
              <w:t xml:space="preserve">ié à l'intervention d'une entreprise extérieure, ou service maintenance de la collectivité </w:t>
            </w:r>
          </w:p>
          <w:p w:rsidR="00827BED" w:rsidRPr="00827BED" w:rsidRDefault="00827BED" w:rsidP="00827BE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  <w:r w:rsidRPr="00827BED">
              <w:rPr>
                <w:rFonts w:cstheme="minorHAnsi"/>
              </w:rPr>
              <w:t>Autres risques (charge nerveuse, risques psychosociaux, agressions)</w:t>
            </w:r>
          </w:p>
          <w:p w:rsidR="00827BED" w:rsidRDefault="00827BED" w:rsidP="00827B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cstheme="minorHAnsi"/>
              </w:rPr>
              <w:sym w:font="Wingdings" w:char="F0A8"/>
            </w:r>
            <w:r w:rsidRPr="00827BED">
              <w:rPr>
                <w:rFonts w:cstheme="minorHAnsi"/>
              </w:rPr>
              <w:t>Autres risques</w:t>
            </w:r>
          </w:p>
        </w:tc>
        <w:tc>
          <w:tcPr>
            <w:tcW w:w="1985" w:type="dxa"/>
          </w:tcPr>
          <w:p w:rsidR="00A679BC" w:rsidRPr="00B026D3" w:rsidRDefault="00B026D3">
            <w:pPr>
              <w:rPr>
                <w:rFonts w:cstheme="minorHAnsi"/>
              </w:rPr>
            </w:pPr>
            <w:r w:rsidRPr="00B026D3">
              <w:rPr>
                <w:rFonts w:cstheme="minorHAnsi"/>
              </w:rPr>
              <w:t>Ex : sol glissant  (eau)</w:t>
            </w:r>
          </w:p>
          <w:p w:rsidR="00A679BC" w:rsidRPr="00827BED" w:rsidRDefault="00A679BC">
            <w:pPr>
              <w:rPr>
                <w:sz w:val="24"/>
                <w:szCs w:val="24"/>
              </w:rPr>
            </w:pPr>
          </w:p>
          <w:p w:rsidR="00A679BC" w:rsidRPr="00827BED" w:rsidRDefault="00A679BC">
            <w:pPr>
              <w:rPr>
                <w:sz w:val="24"/>
                <w:szCs w:val="24"/>
              </w:rPr>
            </w:pPr>
          </w:p>
          <w:p w:rsidR="00A679BC" w:rsidRPr="00827BED" w:rsidRDefault="00A679BC">
            <w:pPr>
              <w:rPr>
                <w:sz w:val="24"/>
                <w:szCs w:val="24"/>
              </w:rPr>
            </w:pPr>
          </w:p>
          <w:p w:rsidR="00A679BC" w:rsidRPr="00827BED" w:rsidRDefault="00A679B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679BC" w:rsidRPr="00827BED" w:rsidRDefault="00A679BC">
            <w:pPr>
              <w:rPr>
                <w:sz w:val="24"/>
                <w:szCs w:val="24"/>
              </w:rPr>
            </w:pPr>
            <w:r w:rsidRPr="00827BED">
              <w:rPr>
                <w:sz w:val="24"/>
                <w:szCs w:val="24"/>
              </w:rPr>
              <w:sym w:font="Wingdings" w:char="F0A8"/>
            </w:r>
            <w:r w:rsidRPr="00827BED">
              <w:rPr>
                <w:sz w:val="24"/>
                <w:szCs w:val="24"/>
              </w:rPr>
              <w:t xml:space="preserve"> Mineur</w:t>
            </w:r>
          </w:p>
          <w:p w:rsidR="00A679BC" w:rsidRPr="00827BED" w:rsidRDefault="00A679BC">
            <w:pPr>
              <w:rPr>
                <w:sz w:val="24"/>
                <w:szCs w:val="24"/>
              </w:rPr>
            </w:pPr>
          </w:p>
          <w:p w:rsidR="00A679BC" w:rsidRPr="00827BED" w:rsidRDefault="00A679BC">
            <w:pPr>
              <w:rPr>
                <w:sz w:val="24"/>
                <w:szCs w:val="24"/>
              </w:rPr>
            </w:pPr>
            <w:r w:rsidRPr="00827BED">
              <w:rPr>
                <w:sz w:val="24"/>
                <w:szCs w:val="24"/>
              </w:rPr>
              <w:sym w:font="Wingdings" w:char="F0A8"/>
            </w:r>
            <w:r w:rsidRPr="00827BED">
              <w:rPr>
                <w:sz w:val="24"/>
                <w:szCs w:val="24"/>
              </w:rPr>
              <w:t>Significatif</w:t>
            </w:r>
          </w:p>
          <w:p w:rsidR="00A679BC" w:rsidRPr="00827BED" w:rsidRDefault="00A679BC">
            <w:pPr>
              <w:rPr>
                <w:sz w:val="24"/>
                <w:szCs w:val="24"/>
              </w:rPr>
            </w:pPr>
          </w:p>
          <w:p w:rsidR="00A679BC" w:rsidRPr="00827BED" w:rsidRDefault="00A679BC">
            <w:pPr>
              <w:rPr>
                <w:sz w:val="24"/>
                <w:szCs w:val="24"/>
              </w:rPr>
            </w:pPr>
            <w:r w:rsidRPr="00827BED">
              <w:rPr>
                <w:sz w:val="24"/>
                <w:szCs w:val="24"/>
              </w:rPr>
              <w:sym w:font="Wingdings" w:char="F0A8"/>
            </w:r>
            <w:r w:rsidRPr="00827BED">
              <w:rPr>
                <w:sz w:val="24"/>
                <w:szCs w:val="24"/>
              </w:rPr>
              <w:t xml:space="preserve"> Grave</w:t>
            </w:r>
          </w:p>
          <w:p w:rsidR="00A679BC" w:rsidRPr="00827BED" w:rsidRDefault="00A679BC">
            <w:pPr>
              <w:rPr>
                <w:sz w:val="24"/>
                <w:szCs w:val="24"/>
              </w:rPr>
            </w:pPr>
          </w:p>
          <w:p w:rsidR="00A679BC" w:rsidRPr="00827BED" w:rsidRDefault="00A679BC">
            <w:pPr>
              <w:rPr>
                <w:sz w:val="24"/>
                <w:szCs w:val="24"/>
              </w:rPr>
            </w:pPr>
            <w:r w:rsidRPr="00827BED">
              <w:rPr>
                <w:sz w:val="24"/>
                <w:szCs w:val="24"/>
              </w:rPr>
              <w:sym w:font="Wingdings" w:char="F0A8"/>
            </w:r>
            <w:r w:rsidRPr="00827BED">
              <w:rPr>
                <w:sz w:val="24"/>
                <w:szCs w:val="24"/>
              </w:rPr>
              <w:t xml:space="preserve"> Critique</w:t>
            </w:r>
          </w:p>
          <w:p w:rsidR="00A679BC" w:rsidRPr="00827BED" w:rsidRDefault="00A679B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A679BC" w:rsidRDefault="00A679BC">
            <w:pPr>
              <w:rPr>
                <w:sz w:val="28"/>
                <w:szCs w:val="28"/>
              </w:rPr>
            </w:pPr>
          </w:p>
        </w:tc>
      </w:tr>
    </w:tbl>
    <w:p w:rsidR="00A679BC" w:rsidRDefault="00A679BC">
      <w:pPr>
        <w:rPr>
          <w:sz w:val="28"/>
          <w:szCs w:val="28"/>
        </w:rPr>
      </w:pPr>
      <w:r>
        <w:rPr>
          <w:sz w:val="28"/>
          <w:szCs w:val="28"/>
        </w:rPr>
        <w:t>Suggestion pour ma sécurité :</w:t>
      </w:r>
    </w:p>
    <w:p w:rsidR="00A679BC" w:rsidRPr="00A679BC" w:rsidRDefault="00A679B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A679BC" w:rsidRPr="00A679BC" w:rsidSect="00A679BC">
      <w:pgSz w:w="11906" w:h="16838"/>
      <w:pgMar w:top="993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BC"/>
    <w:rsid w:val="00207BA4"/>
    <w:rsid w:val="002E3380"/>
    <w:rsid w:val="00407DBD"/>
    <w:rsid w:val="005E09FD"/>
    <w:rsid w:val="00827BED"/>
    <w:rsid w:val="009D0617"/>
    <w:rsid w:val="00A679BC"/>
    <w:rsid w:val="00B026D3"/>
    <w:rsid w:val="00BE091A"/>
    <w:rsid w:val="00D66776"/>
    <w:rsid w:val="00D9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5614A-BC41-4215-A8C5-EC8E597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7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79B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6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flavie doutressoulles</dc:creator>
  <cp:lastModifiedBy>SOPHIE BOIVIN</cp:lastModifiedBy>
  <cp:revision>2</cp:revision>
  <dcterms:created xsi:type="dcterms:W3CDTF">2019-04-09T08:10:00Z</dcterms:created>
  <dcterms:modified xsi:type="dcterms:W3CDTF">2019-04-09T08:10:00Z</dcterms:modified>
</cp:coreProperties>
</file>