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32AF1" w14:textId="481FC1EF" w:rsidR="00A80733" w:rsidRPr="00985E20" w:rsidRDefault="00A80733" w:rsidP="00690082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auto"/>
          <w:sz w:val="36"/>
          <w:szCs w:val="36"/>
          <w:u w:val="single"/>
        </w:rPr>
      </w:pPr>
      <w:r w:rsidRPr="00985E20">
        <w:rPr>
          <w:rFonts w:ascii="Marianne" w:hAnsi="Marianne"/>
          <w:b/>
          <w:bCs/>
          <w:noProof/>
          <w:color w:val="auto"/>
          <w:sz w:val="36"/>
          <w:szCs w:val="36"/>
          <w:u w:val="single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B02BA0" wp14:editId="1A0614FC">
                <wp:simplePos x="0" y="0"/>
                <wp:positionH relativeFrom="margin">
                  <wp:posOffset>-431800</wp:posOffset>
                </wp:positionH>
                <wp:positionV relativeFrom="paragraph">
                  <wp:posOffset>38100</wp:posOffset>
                </wp:positionV>
                <wp:extent cx="10624038" cy="6905625"/>
                <wp:effectExtent l="0" t="0" r="254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4038" cy="690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BB69" w14:textId="4A71445A" w:rsidR="00A80733" w:rsidRDefault="00A80733" w:rsidP="0068439C">
                            <w:pPr>
                              <w:ind w:left="284"/>
                            </w:pP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76581D30" wp14:editId="47E294C7">
                                  <wp:extent cx="9951940" cy="7038416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1940" cy="7038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02B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4pt;margin-top:3pt;width:836.55pt;height:54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" strokecolor="white [3212]">
                <v:textbox>
                  <w:txbxContent>
                    <w:p w14:paraId="0AA4BB69" w14:textId="4A71445A" w:rsidR="00A80733" w:rsidRDefault="00A80733" w:rsidP="0068439C">
                      <w:pPr>
                        <w:ind w:left="284"/>
                      </w:pP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76581D30" wp14:editId="47E294C7">
                            <wp:extent cx="9951940" cy="7038416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1940" cy="7038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820F1A" w14:textId="4989A4C2" w:rsidR="00A80733" w:rsidRPr="00985E20" w:rsidRDefault="00A80733">
      <w:pPr>
        <w:widowControl/>
        <w:suppressAutoHyphens w:val="0"/>
        <w:spacing w:after="0" w:line="240" w:lineRule="auto"/>
        <w:rPr>
          <w:rFonts w:ascii="Marianne" w:hAnsi="Marianne"/>
          <w:b/>
          <w:bCs/>
          <w:color w:val="auto"/>
          <w:sz w:val="36"/>
          <w:szCs w:val="36"/>
          <w:u w:val="single"/>
        </w:rPr>
      </w:pPr>
    </w:p>
    <w:p w14:paraId="3F7AEB16" w14:textId="77777777" w:rsidR="00D71676" w:rsidRPr="00D71676" w:rsidRDefault="00D71676" w:rsidP="004F704A">
      <w:pPr>
        <w:tabs>
          <w:tab w:val="left" w:pos="709"/>
        </w:tabs>
        <w:spacing w:after="0" w:line="240" w:lineRule="auto"/>
        <w:contextualSpacing/>
        <w:rPr>
          <w:rFonts w:ascii="Marianne" w:hAnsi="Marianne" w:cs="Mangal"/>
          <w:color w:val="auto"/>
          <w:sz w:val="20"/>
        </w:rPr>
      </w:pPr>
    </w:p>
    <w:p w14:paraId="666510F7" w14:textId="026CFD7B" w:rsidR="00ED1949" w:rsidRPr="00173CB8" w:rsidRDefault="00ED1949" w:rsidP="00173CB8">
      <w:pPr>
        <w:widowControl/>
        <w:shd w:val="clear" w:color="auto" w:fill="5A1418"/>
        <w:spacing w:after="120" w:line="240" w:lineRule="auto"/>
        <w:jc w:val="center"/>
        <w:rPr>
          <w:rFonts w:ascii="Marianne" w:hAnsi="Marianne" w:cs="Arial"/>
          <w:bCs/>
          <w:color w:val="FFFFFF" w:themeColor="background1"/>
          <w:sz w:val="36"/>
          <w:szCs w:val="36"/>
        </w:rPr>
      </w:pPr>
      <w:r w:rsidRPr="00173CB8">
        <w:rPr>
          <w:rFonts w:ascii="Marianne" w:hAnsi="Marianne" w:cs="Arial"/>
          <w:bCs/>
          <w:color w:val="FFFFFF" w:themeColor="background1"/>
          <w:sz w:val="36"/>
          <w:szCs w:val="36"/>
        </w:rPr>
        <w:t>La méthode</w:t>
      </w:r>
      <w:r w:rsidR="000E313B" w:rsidRPr="00173CB8">
        <w:rPr>
          <w:rFonts w:ascii="Marianne" w:hAnsi="Marianne" w:cs="Arial"/>
          <w:bCs/>
          <w:color w:val="FFFFFF" w:themeColor="background1"/>
          <w:sz w:val="36"/>
          <w:szCs w:val="36"/>
        </w:rPr>
        <w:t xml:space="preserve"> proposée</w:t>
      </w:r>
    </w:p>
    <w:p w14:paraId="4E48B97C" w14:textId="5A8AB04B" w:rsidR="00FA7730" w:rsidRDefault="00710625" w:rsidP="00D43548">
      <w:pPr>
        <w:spacing w:after="120"/>
        <w:ind w:right="656"/>
        <w:jc w:val="center"/>
        <w:rPr>
          <w:rFonts w:ascii="Marianne" w:hAnsi="Marianne"/>
          <w:i/>
          <w:color w:val="404040" w:themeColor="text1" w:themeTint="BF"/>
          <w:sz w:val="20"/>
        </w:rPr>
      </w:pPr>
      <w:r w:rsidRPr="001452B7">
        <w:rPr>
          <w:rFonts w:ascii="Marianne" w:hAnsi="Marianne"/>
          <w:b/>
          <w:i/>
          <w:noProof/>
          <w:color w:val="auto"/>
          <w:sz w:val="32"/>
          <w:szCs w:val="40"/>
          <w:shd w:val="clear" w:color="auto" w:fill="E4728A"/>
          <w:lang w:eastAsia="fr-FR" w:bidi="ar-SA"/>
        </w:rPr>
        <w:drawing>
          <wp:anchor distT="0" distB="0" distL="114300" distR="114300" simplePos="0" relativeHeight="251664384" behindDoc="0" locked="0" layoutInCell="1" allowOverlap="1" wp14:anchorId="4A2F5400" wp14:editId="6F240207">
            <wp:simplePos x="0" y="0"/>
            <wp:positionH relativeFrom="page">
              <wp:align>left</wp:align>
            </wp:positionH>
            <wp:positionV relativeFrom="paragraph">
              <wp:posOffset>284082</wp:posOffset>
            </wp:positionV>
            <wp:extent cx="3400425" cy="5676900"/>
            <wp:effectExtent l="0" t="0" r="0" b="0"/>
            <wp:wrapNone/>
            <wp:docPr id="2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949" w:rsidRPr="00B57B23">
        <w:rPr>
          <w:rFonts w:ascii="Marianne" w:hAnsi="Marianne"/>
          <w:i/>
          <w:color w:val="404040" w:themeColor="text1" w:themeTint="BF"/>
          <w:sz w:val="20"/>
        </w:rPr>
        <w:t>Organisée en 4 étapes</w:t>
      </w:r>
      <w:r w:rsidR="00EF238C" w:rsidRPr="00B57B23">
        <w:rPr>
          <w:rFonts w:ascii="Marianne" w:hAnsi="Marianne"/>
          <w:i/>
          <w:color w:val="404040" w:themeColor="text1" w:themeTint="BF"/>
          <w:sz w:val="20"/>
        </w:rPr>
        <w:t>, cette démarche est ajustable selon</w:t>
      </w:r>
      <w:r w:rsidR="00ED1949" w:rsidRPr="00B57B23">
        <w:rPr>
          <w:rFonts w:ascii="Marianne" w:hAnsi="Marianne"/>
          <w:i/>
          <w:color w:val="404040" w:themeColor="text1" w:themeTint="BF"/>
          <w:sz w:val="20"/>
        </w:rPr>
        <w:t xml:space="preserve"> </w:t>
      </w:r>
      <w:r w:rsidR="00C43367">
        <w:rPr>
          <w:rFonts w:ascii="Marianne" w:hAnsi="Marianne"/>
          <w:i/>
          <w:color w:val="404040" w:themeColor="text1" w:themeTint="BF"/>
          <w:sz w:val="20"/>
        </w:rPr>
        <w:t xml:space="preserve">les spécificités </w:t>
      </w:r>
      <w:r w:rsidR="00EF238C" w:rsidRPr="00B57B23">
        <w:rPr>
          <w:rFonts w:ascii="Marianne" w:hAnsi="Marianne"/>
          <w:i/>
          <w:color w:val="404040" w:themeColor="text1" w:themeTint="BF"/>
          <w:sz w:val="20"/>
        </w:rPr>
        <w:t xml:space="preserve">de </w:t>
      </w:r>
      <w:r w:rsidR="00203AEC">
        <w:rPr>
          <w:rFonts w:ascii="Marianne" w:hAnsi="Marianne"/>
          <w:i/>
          <w:color w:val="404040" w:themeColor="text1" w:themeTint="BF"/>
          <w:sz w:val="20"/>
        </w:rPr>
        <w:t>l’</w:t>
      </w:r>
      <w:r w:rsidR="00EF238C" w:rsidRPr="00B57B23">
        <w:rPr>
          <w:rFonts w:ascii="Marianne" w:hAnsi="Marianne"/>
          <w:i/>
          <w:color w:val="404040" w:themeColor="text1" w:themeTint="BF"/>
          <w:sz w:val="20"/>
        </w:rPr>
        <w:t xml:space="preserve">établissement </w:t>
      </w:r>
      <w:r w:rsidR="00520B4A" w:rsidRPr="00B57B23">
        <w:rPr>
          <w:rFonts w:ascii="Marianne" w:hAnsi="Marianne"/>
          <w:i/>
          <w:color w:val="404040" w:themeColor="text1" w:themeTint="BF"/>
          <w:sz w:val="20"/>
        </w:rPr>
        <w:t xml:space="preserve">et </w:t>
      </w:r>
      <w:r w:rsidR="00EF238C" w:rsidRPr="00B57B23">
        <w:rPr>
          <w:rFonts w:ascii="Marianne" w:hAnsi="Marianne"/>
          <w:i/>
          <w:color w:val="404040" w:themeColor="text1" w:themeTint="BF"/>
          <w:sz w:val="20"/>
        </w:rPr>
        <w:t>le</w:t>
      </w:r>
      <w:r w:rsidR="00203AEC">
        <w:rPr>
          <w:rFonts w:ascii="Marianne" w:hAnsi="Marianne"/>
          <w:i/>
          <w:color w:val="404040" w:themeColor="text1" w:themeTint="BF"/>
          <w:sz w:val="20"/>
        </w:rPr>
        <w:t xml:space="preserve">s actions </w:t>
      </w:r>
      <w:r w:rsidR="00ED1949" w:rsidRPr="00B57B23">
        <w:rPr>
          <w:rFonts w:ascii="Marianne" w:hAnsi="Marianne"/>
          <w:i/>
          <w:color w:val="404040" w:themeColor="text1" w:themeTint="BF"/>
          <w:sz w:val="20"/>
        </w:rPr>
        <w:t>déjà engagé</w:t>
      </w:r>
      <w:r w:rsidR="00203AEC">
        <w:rPr>
          <w:rFonts w:ascii="Marianne" w:hAnsi="Marianne"/>
          <w:i/>
          <w:color w:val="404040" w:themeColor="text1" w:themeTint="BF"/>
          <w:sz w:val="20"/>
        </w:rPr>
        <w:t>es</w:t>
      </w:r>
      <w:r w:rsidR="00D43548" w:rsidRPr="00B57B23">
        <w:rPr>
          <w:rFonts w:ascii="Marianne" w:hAnsi="Marianne"/>
          <w:i/>
          <w:color w:val="404040" w:themeColor="text1" w:themeTint="BF"/>
          <w:sz w:val="20"/>
        </w:rPr>
        <w:t xml:space="preserve">. </w:t>
      </w:r>
    </w:p>
    <w:p w14:paraId="1CA5EB05" w14:textId="0F8BAEC5" w:rsidR="00C43367" w:rsidRPr="00B57B23" w:rsidRDefault="00C43367" w:rsidP="00D43548">
      <w:pPr>
        <w:spacing w:after="120"/>
        <w:ind w:right="656"/>
        <w:jc w:val="center"/>
        <w:rPr>
          <w:rFonts w:ascii="Marianne" w:hAnsi="Marianne"/>
          <w:i/>
          <w:color w:val="404040" w:themeColor="text1" w:themeTint="BF"/>
          <w:sz w:val="20"/>
        </w:rPr>
      </w:pPr>
    </w:p>
    <w:p w14:paraId="57009726" w14:textId="0F80C823" w:rsidR="000E313B" w:rsidRPr="00B57B23" w:rsidRDefault="00B27198" w:rsidP="008501C6">
      <w:pPr>
        <w:pStyle w:val="Paragraphedeliste"/>
        <w:shd w:val="clear" w:color="auto" w:fill="5A1418"/>
        <w:tabs>
          <w:tab w:val="left" w:pos="4111"/>
        </w:tabs>
        <w:spacing w:after="120"/>
        <w:ind w:left="4111" w:right="89"/>
        <w:jc w:val="both"/>
        <w:rPr>
          <w:rFonts w:ascii="Marianne" w:hAnsi="Marianne"/>
          <w:color w:val="FFFFFF" w:themeColor="background1"/>
          <w:sz w:val="20"/>
        </w:rPr>
      </w:pPr>
      <w:r>
        <w:rPr>
          <w:rFonts w:ascii="Marianne" w:hAnsi="Marianne"/>
          <w:color w:val="FFFFFF" w:themeColor="background1"/>
          <w:sz w:val="20"/>
        </w:rPr>
        <w:t>A</w:t>
      </w:r>
      <w:r w:rsidR="00EF238C" w:rsidRPr="00B57B23">
        <w:rPr>
          <w:rFonts w:ascii="Marianne" w:hAnsi="Marianne"/>
          <w:color w:val="FFFFFF" w:themeColor="background1"/>
          <w:sz w:val="20"/>
        </w:rPr>
        <w:t>NALYSER</w:t>
      </w:r>
      <w:r w:rsidR="00EF238C" w:rsidRPr="00B57B23">
        <w:rPr>
          <w:rFonts w:ascii="Calibri" w:hAnsi="Calibri" w:cs="Calibri"/>
          <w:color w:val="FFFFFF" w:themeColor="background1"/>
          <w:sz w:val="20"/>
        </w:rPr>
        <w:t> </w:t>
      </w:r>
      <w:r w:rsidR="00EF238C" w:rsidRPr="00B57B23">
        <w:rPr>
          <w:rFonts w:ascii="Marianne" w:hAnsi="Marianne"/>
          <w:color w:val="FFFFFF" w:themeColor="background1"/>
          <w:sz w:val="20"/>
        </w:rPr>
        <w:t xml:space="preserve">: </w:t>
      </w:r>
      <w:r w:rsidR="000E313B" w:rsidRPr="00B57B23">
        <w:rPr>
          <w:rFonts w:ascii="Marianne" w:hAnsi="Marianne"/>
          <w:color w:val="FFFFFF" w:themeColor="background1"/>
          <w:sz w:val="20"/>
        </w:rPr>
        <w:t xml:space="preserve">état des lieux des pratiques </w:t>
      </w:r>
    </w:p>
    <w:p w14:paraId="0C675A78" w14:textId="77777777" w:rsidR="006477BD" w:rsidRDefault="00C43367" w:rsidP="00C30AA0">
      <w:pPr>
        <w:widowControl/>
        <w:numPr>
          <w:ilvl w:val="0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color w:val="auto"/>
          <w:sz w:val="20"/>
        </w:rPr>
      </w:pPr>
      <w:bookmarkStart w:id="0" w:name="_Hlk115453136"/>
      <w:r w:rsidRPr="00C43367">
        <w:rPr>
          <w:rFonts w:ascii="Marianne" w:hAnsi="Marianne" w:cs="Mangal"/>
          <w:color w:val="auto"/>
          <w:sz w:val="20"/>
        </w:rPr>
        <w:t>Etablir un diagnostic partagé de l’accompagnement à l’orientation dans votre établissement</w:t>
      </w:r>
      <w:r w:rsidR="006477BD">
        <w:rPr>
          <w:rFonts w:ascii="Calibri" w:hAnsi="Calibri" w:cs="Calibri"/>
          <w:color w:val="auto"/>
          <w:sz w:val="20"/>
        </w:rPr>
        <w:t> </w:t>
      </w:r>
      <w:r w:rsidR="006477BD">
        <w:rPr>
          <w:rFonts w:ascii="Marianne" w:hAnsi="Marianne" w:cs="Mangal"/>
          <w:color w:val="auto"/>
          <w:sz w:val="20"/>
        </w:rPr>
        <w:t>:</w:t>
      </w:r>
    </w:p>
    <w:p w14:paraId="67BE6FAF" w14:textId="70144FF4" w:rsidR="006477BD" w:rsidRDefault="006477BD" w:rsidP="00C30AA0">
      <w:pPr>
        <w:widowControl/>
        <w:numPr>
          <w:ilvl w:val="1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color w:val="auto"/>
          <w:sz w:val="20"/>
        </w:rPr>
      </w:pPr>
      <w:r>
        <w:rPr>
          <w:rFonts w:ascii="Marianne" w:hAnsi="Marianne" w:cs="Mangal"/>
          <w:color w:val="auto"/>
          <w:sz w:val="20"/>
        </w:rPr>
        <w:t>Sur la base d’indicateurs de référence</w:t>
      </w:r>
      <w:r w:rsidR="00C30AA0">
        <w:rPr>
          <w:rFonts w:ascii="Marianne" w:hAnsi="Marianne" w:cs="Mangal"/>
          <w:color w:val="auto"/>
          <w:sz w:val="20"/>
        </w:rPr>
        <w:t xml:space="preserve"> (fiche établissement é</w:t>
      </w:r>
      <w:r w:rsidR="00C30AA0" w:rsidRPr="00C30AA0">
        <w:rPr>
          <w:rFonts w:ascii="Marianne" w:hAnsi="Marianne" w:cs="Mangal"/>
          <w:color w:val="auto"/>
          <w:sz w:val="20"/>
        </w:rPr>
        <w:t>tablie par la DESP</w:t>
      </w:r>
      <w:r w:rsidR="00C30AA0">
        <w:rPr>
          <w:rFonts w:ascii="Marianne" w:hAnsi="Marianne" w:cs="Mangal"/>
          <w:color w:val="auto"/>
          <w:sz w:val="20"/>
        </w:rPr>
        <w:t>)</w:t>
      </w:r>
    </w:p>
    <w:p w14:paraId="264A77A2" w14:textId="2617E485" w:rsidR="006477BD" w:rsidRPr="006477BD" w:rsidRDefault="006477BD" w:rsidP="00C30AA0">
      <w:pPr>
        <w:widowControl/>
        <w:numPr>
          <w:ilvl w:val="1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color w:val="auto"/>
          <w:sz w:val="20"/>
        </w:rPr>
      </w:pPr>
      <w:r w:rsidRPr="006477BD">
        <w:rPr>
          <w:rFonts w:ascii="Marianne" w:hAnsi="Marianne" w:cs="Mangal"/>
          <w:color w:val="auto"/>
          <w:sz w:val="20"/>
        </w:rPr>
        <w:t>Du programme d’action</w:t>
      </w:r>
      <w:r>
        <w:rPr>
          <w:rFonts w:ascii="Marianne" w:hAnsi="Marianne" w:cs="Mangal"/>
          <w:color w:val="auto"/>
          <w:sz w:val="20"/>
        </w:rPr>
        <w:t>s</w:t>
      </w:r>
      <w:r w:rsidRPr="006477BD">
        <w:rPr>
          <w:rFonts w:ascii="Marianne" w:hAnsi="Marianne" w:cs="Mangal"/>
          <w:color w:val="auto"/>
          <w:sz w:val="20"/>
        </w:rPr>
        <w:t xml:space="preserve"> existant</w:t>
      </w:r>
    </w:p>
    <w:bookmarkEnd w:id="0"/>
    <w:p w14:paraId="38DB6B4B" w14:textId="77777777" w:rsidR="000E313B" w:rsidRPr="00D90912" w:rsidRDefault="000E313B" w:rsidP="000E313B">
      <w:pPr>
        <w:pStyle w:val="Paragraphedeliste"/>
        <w:widowControl/>
        <w:spacing w:after="120" w:line="240" w:lineRule="auto"/>
        <w:ind w:left="4820" w:right="89"/>
        <w:jc w:val="both"/>
        <w:rPr>
          <w:rFonts w:ascii="Marianne" w:hAnsi="Marianne"/>
          <w:color w:val="404040" w:themeColor="text1" w:themeTint="BF"/>
          <w:sz w:val="20"/>
        </w:rPr>
      </w:pPr>
    </w:p>
    <w:p w14:paraId="54AFF410" w14:textId="77777777" w:rsidR="000E313B" w:rsidRPr="00D90912" w:rsidRDefault="00647C1A" w:rsidP="008501C6">
      <w:pPr>
        <w:pStyle w:val="Paragraphedeliste"/>
        <w:widowControl/>
        <w:shd w:val="clear" w:color="auto" w:fill="5A1418"/>
        <w:spacing w:after="120" w:line="240" w:lineRule="auto"/>
        <w:ind w:left="4111" w:right="89"/>
        <w:jc w:val="both"/>
        <w:rPr>
          <w:rFonts w:ascii="Marianne" w:hAnsi="Marianne"/>
          <w:bCs/>
          <w:color w:val="FFFFFF" w:themeColor="background1"/>
          <w:sz w:val="20"/>
          <w:szCs w:val="20"/>
        </w:rPr>
      </w:pPr>
      <w:r w:rsidRPr="00D90912">
        <w:rPr>
          <w:rFonts w:ascii="Marianne" w:hAnsi="Marianne"/>
          <w:bCs/>
          <w:color w:val="FFFFFF" w:themeColor="background1"/>
          <w:sz w:val="20"/>
          <w:szCs w:val="20"/>
        </w:rPr>
        <w:t>SYNTH</w:t>
      </w:r>
      <w:r w:rsidR="005E22BC" w:rsidRPr="00D90912">
        <w:rPr>
          <w:rFonts w:ascii="Marianne" w:hAnsi="Marianne"/>
          <w:bCs/>
          <w:color w:val="FFFFFF" w:themeColor="background1"/>
          <w:sz w:val="20"/>
          <w:szCs w:val="20"/>
        </w:rPr>
        <w:t>É</w:t>
      </w:r>
      <w:r w:rsidR="00EF238C" w:rsidRPr="00D90912">
        <w:rPr>
          <w:rFonts w:ascii="Marianne" w:hAnsi="Marianne"/>
          <w:bCs/>
          <w:color w:val="FFFFFF" w:themeColor="background1"/>
          <w:sz w:val="20"/>
          <w:szCs w:val="20"/>
        </w:rPr>
        <w:t>TISER</w:t>
      </w:r>
      <w:r w:rsidR="00EF238C" w:rsidRPr="00D90912">
        <w:rPr>
          <w:rFonts w:ascii="Calibri" w:hAnsi="Calibri" w:cs="Calibri"/>
          <w:bCs/>
          <w:color w:val="FFFFFF" w:themeColor="background1"/>
          <w:sz w:val="20"/>
          <w:szCs w:val="20"/>
        </w:rPr>
        <w:t> </w:t>
      </w:r>
      <w:r w:rsidR="00EF238C" w:rsidRPr="00D90912">
        <w:rPr>
          <w:rFonts w:ascii="Marianne" w:hAnsi="Marianne"/>
          <w:bCs/>
          <w:color w:val="FFFFFF" w:themeColor="background1"/>
          <w:sz w:val="20"/>
          <w:szCs w:val="20"/>
        </w:rPr>
        <w:t xml:space="preserve">: </w:t>
      </w:r>
      <w:r w:rsidRPr="00D90912">
        <w:rPr>
          <w:rFonts w:ascii="Marianne" w:hAnsi="Marianne"/>
          <w:bCs/>
          <w:color w:val="FFFFFF" w:themeColor="background1"/>
          <w:sz w:val="20"/>
          <w:szCs w:val="20"/>
        </w:rPr>
        <w:t>m</w:t>
      </w:r>
      <w:r w:rsidR="000E313B" w:rsidRPr="00D90912">
        <w:rPr>
          <w:rFonts w:ascii="Marianne" w:hAnsi="Marianne"/>
          <w:bCs/>
          <w:color w:val="FFFFFF" w:themeColor="background1"/>
          <w:sz w:val="20"/>
          <w:szCs w:val="20"/>
        </w:rPr>
        <w:t xml:space="preserve">ise en perspective </w:t>
      </w:r>
      <w:r w:rsidRPr="00D90912">
        <w:rPr>
          <w:rFonts w:ascii="Marianne" w:hAnsi="Marianne"/>
          <w:bCs/>
          <w:color w:val="FFFFFF" w:themeColor="background1"/>
          <w:sz w:val="20"/>
          <w:szCs w:val="20"/>
        </w:rPr>
        <w:t>du diagnostic</w:t>
      </w:r>
    </w:p>
    <w:p w14:paraId="2663F7CF" w14:textId="77777777" w:rsidR="00C43367" w:rsidRPr="00C43367" w:rsidRDefault="00C43367" w:rsidP="00C43367">
      <w:pPr>
        <w:widowControl/>
        <w:numPr>
          <w:ilvl w:val="0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bookmarkStart w:id="1" w:name="_Hlk114053868"/>
      <w:r w:rsidRPr="00C43367">
        <w:rPr>
          <w:rFonts w:ascii="Marianne" w:hAnsi="Marianne" w:cs="Mangal"/>
          <w:bCs/>
          <w:color w:val="auto"/>
          <w:sz w:val="20"/>
          <w:szCs w:val="20"/>
        </w:rPr>
        <w:t>Mettre en perspective le diagnostic avec les objectifs académiques</w:t>
      </w:r>
      <w:r w:rsidRPr="00C43367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C43367">
        <w:rPr>
          <w:rFonts w:ascii="Marianne" w:hAnsi="Marianne" w:cs="Mangal"/>
          <w:bCs/>
          <w:color w:val="auto"/>
          <w:sz w:val="20"/>
          <w:szCs w:val="20"/>
        </w:rPr>
        <w:t>;</w:t>
      </w:r>
    </w:p>
    <w:p w14:paraId="64267A91" w14:textId="77777777" w:rsidR="00C43367" w:rsidRPr="00C43367" w:rsidRDefault="00C43367" w:rsidP="00C43367">
      <w:pPr>
        <w:widowControl/>
        <w:numPr>
          <w:ilvl w:val="0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C43367">
        <w:rPr>
          <w:rFonts w:ascii="Marianne" w:hAnsi="Marianne" w:cs="Mangal"/>
          <w:bCs/>
          <w:color w:val="auto"/>
          <w:sz w:val="20"/>
          <w:szCs w:val="20"/>
        </w:rPr>
        <w:t>Mobiliser la communauté éducative afin d’élaborer une stratégie</w:t>
      </w:r>
      <w:r w:rsidRPr="00C43367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C43367">
        <w:rPr>
          <w:rFonts w:ascii="Marianne" w:hAnsi="Marianne" w:cs="Mangal"/>
          <w:bCs/>
          <w:color w:val="auto"/>
          <w:sz w:val="20"/>
          <w:szCs w:val="20"/>
        </w:rPr>
        <w:t>d’action ;</w:t>
      </w:r>
    </w:p>
    <w:p w14:paraId="3338F99F" w14:textId="77777777" w:rsidR="00C43367" w:rsidRPr="00C43367" w:rsidRDefault="00C43367" w:rsidP="00C43367">
      <w:pPr>
        <w:widowControl/>
        <w:numPr>
          <w:ilvl w:val="0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C43367">
        <w:rPr>
          <w:rFonts w:ascii="Marianne" w:hAnsi="Marianne" w:cs="Mangal"/>
          <w:bCs/>
          <w:color w:val="auto"/>
          <w:sz w:val="20"/>
          <w:szCs w:val="20"/>
        </w:rPr>
        <w:t>Formaliser une progression par étapes sur les quatre années</w:t>
      </w:r>
      <w:r w:rsidRPr="00C43367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C43367">
        <w:rPr>
          <w:rFonts w:ascii="Marianne" w:hAnsi="Marianne" w:cs="Mangal"/>
          <w:bCs/>
          <w:color w:val="auto"/>
          <w:sz w:val="20"/>
          <w:szCs w:val="20"/>
        </w:rPr>
        <w:t>;</w:t>
      </w:r>
    </w:p>
    <w:p w14:paraId="2BCD26A6" w14:textId="77777777" w:rsidR="00C43367" w:rsidRPr="00C43367" w:rsidRDefault="00C43367" w:rsidP="00C43367">
      <w:pPr>
        <w:widowControl/>
        <w:numPr>
          <w:ilvl w:val="0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bookmarkStart w:id="2" w:name="_Hlk114050557"/>
      <w:r w:rsidRPr="00C43367">
        <w:rPr>
          <w:rFonts w:ascii="Marianne" w:hAnsi="Marianne" w:cs="Mangal"/>
          <w:bCs/>
          <w:color w:val="auto"/>
          <w:sz w:val="20"/>
          <w:szCs w:val="20"/>
        </w:rPr>
        <w:t>Articuler les actions et les mettre en cohérence</w:t>
      </w:r>
      <w:r w:rsidRPr="00C43367">
        <w:rPr>
          <w:rFonts w:ascii="Calibri" w:hAnsi="Calibri" w:cs="Calibri"/>
          <w:bCs/>
          <w:color w:val="auto"/>
          <w:sz w:val="20"/>
          <w:szCs w:val="20"/>
        </w:rPr>
        <w:t> </w:t>
      </w:r>
      <w:bookmarkEnd w:id="2"/>
      <w:r w:rsidRPr="00C43367">
        <w:rPr>
          <w:rFonts w:ascii="Marianne" w:hAnsi="Marianne" w:cs="Mangal"/>
          <w:bCs/>
          <w:color w:val="auto"/>
          <w:sz w:val="20"/>
          <w:szCs w:val="20"/>
        </w:rPr>
        <w:t xml:space="preserve">; </w:t>
      </w:r>
    </w:p>
    <w:p w14:paraId="785078A1" w14:textId="77777777" w:rsidR="00C43367" w:rsidRPr="00C43367" w:rsidRDefault="00C43367" w:rsidP="00C43367">
      <w:pPr>
        <w:widowControl/>
        <w:numPr>
          <w:ilvl w:val="0"/>
          <w:numId w:val="10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C43367">
        <w:rPr>
          <w:rFonts w:ascii="Marianne" w:hAnsi="Marianne" w:cs="Mangal"/>
          <w:bCs/>
          <w:color w:val="auto"/>
          <w:sz w:val="20"/>
          <w:szCs w:val="20"/>
        </w:rPr>
        <w:t>Construire les partenariats nécessaires.</w:t>
      </w:r>
    </w:p>
    <w:bookmarkEnd w:id="1"/>
    <w:p w14:paraId="0FB2B4D5" w14:textId="577229E3" w:rsidR="000E313B" w:rsidRPr="00B57B23" w:rsidRDefault="000E313B" w:rsidP="000E313B">
      <w:pPr>
        <w:pStyle w:val="Paragraphedeliste"/>
        <w:ind w:left="4111" w:right="89"/>
        <w:rPr>
          <w:rFonts w:ascii="Marianne" w:hAnsi="Marianne"/>
          <w:color w:val="404040" w:themeColor="text1" w:themeTint="BF"/>
          <w:sz w:val="20"/>
        </w:rPr>
      </w:pPr>
    </w:p>
    <w:p w14:paraId="55D00C5F" w14:textId="37AB20B2" w:rsidR="000E313B" w:rsidRPr="00B57B23" w:rsidRDefault="00EF238C" w:rsidP="008501C6">
      <w:pPr>
        <w:pStyle w:val="Paragraphedeliste"/>
        <w:shd w:val="clear" w:color="auto" w:fill="5A1418"/>
        <w:spacing w:after="0"/>
        <w:ind w:left="4111" w:right="89"/>
        <w:rPr>
          <w:rFonts w:ascii="Marianne" w:hAnsi="Marianne"/>
          <w:color w:val="FFFFFF" w:themeColor="background1"/>
          <w:sz w:val="20"/>
        </w:rPr>
      </w:pPr>
      <w:r w:rsidRPr="00B57B23">
        <w:rPr>
          <w:rFonts w:ascii="Marianne" w:hAnsi="Marianne"/>
          <w:color w:val="FFFFFF" w:themeColor="background1"/>
          <w:sz w:val="20"/>
        </w:rPr>
        <w:t>FORMALISER</w:t>
      </w:r>
      <w:r w:rsidRPr="00B57B23">
        <w:rPr>
          <w:rFonts w:ascii="Calibri" w:hAnsi="Calibri" w:cs="Calibri"/>
          <w:color w:val="FFFFFF" w:themeColor="background1"/>
          <w:sz w:val="20"/>
        </w:rPr>
        <w:t> </w:t>
      </w:r>
      <w:r w:rsidRPr="00B57B23">
        <w:rPr>
          <w:rFonts w:ascii="Marianne" w:hAnsi="Marianne"/>
          <w:color w:val="FFFFFF" w:themeColor="background1"/>
          <w:sz w:val="20"/>
        </w:rPr>
        <w:t>:</w:t>
      </w:r>
      <w:r w:rsidR="00972029">
        <w:rPr>
          <w:rFonts w:ascii="Marianne" w:hAnsi="Marianne"/>
          <w:color w:val="FFFFFF" w:themeColor="background1"/>
          <w:sz w:val="20"/>
        </w:rPr>
        <w:t xml:space="preserve"> la</w:t>
      </w:r>
      <w:r w:rsidR="00647C1A" w:rsidRPr="00B57B23">
        <w:rPr>
          <w:rFonts w:ascii="Marianne" w:hAnsi="Marianne"/>
          <w:color w:val="FFFFFF" w:themeColor="background1"/>
          <w:sz w:val="20"/>
        </w:rPr>
        <w:t xml:space="preserve"> </w:t>
      </w:r>
      <w:r w:rsidR="000E313B" w:rsidRPr="00B57B23">
        <w:rPr>
          <w:rFonts w:ascii="Marianne" w:hAnsi="Marianne"/>
          <w:color w:val="FFFFFF" w:themeColor="background1"/>
          <w:sz w:val="20"/>
        </w:rPr>
        <w:t>rédaction du PPO</w:t>
      </w:r>
    </w:p>
    <w:p w14:paraId="4BA55BD7" w14:textId="0FFFCCA6" w:rsidR="00C43367" w:rsidRPr="001D1AE6" w:rsidRDefault="00C43367" w:rsidP="001D1AE6">
      <w:pPr>
        <w:spacing w:after="0"/>
        <w:ind w:left="4111"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bookmarkStart w:id="3" w:name="_Hlk113810125"/>
      <w:r w:rsidRPr="001D1AE6">
        <w:rPr>
          <w:rFonts w:ascii="Marianne" w:hAnsi="Marianne" w:cs="Mangal"/>
          <w:bCs/>
          <w:color w:val="auto"/>
          <w:sz w:val="20"/>
          <w:szCs w:val="20"/>
        </w:rPr>
        <w:t xml:space="preserve">Le PPO </w:t>
      </w:r>
      <w:r w:rsidR="006477BD" w:rsidRPr="001D1AE6">
        <w:rPr>
          <w:rFonts w:ascii="Marianne" w:hAnsi="Marianne" w:cs="Mangal"/>
          <w:bCs/>
          <w:color w:val="auto"/>
          <w:sz w:val="20"/>
          <w:szCs w:val="20"/>
        </w:rPr>
        <w:t xml:space="preserve">se veut </w:t>
      </w:r>
      <w:r w:rsidRPr="001D1AE6">
        <w:rPr>
          <w:rFonts w:ascii="Marianne" w:hAnsi="Marianne" w:cs="Mangal"/>
          <w:bCs/>
          <w:color w:val="auto"/>
          <w:sz w:val="20"/>
          <w:szCs w:val="20"/>
        </w:rPr>
        <w:t>souple et évolutif.</w:t>
      </w:r>
    </w:p>
    <w:p w14:paraId="21C11F86" w14:textId="024A8245" w:rsidR="00C43367" w:rsidRPr="001D1AE6" w:rsidRDefault="00C43367" w:rsidP="001D1AE6">
      <w:pPr>
        <w:spacing w:after="0"/>
        <w:ind w:left="4111"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1D1AE6">
        <w:rPr>
          <w:rFonts w:ascii="Marianne" w:hAnsi="Marianne" w:cs="Mangal"/>
          <w:bCs/>
          <w:color w:val="auto"/>
          <w:sz w:val="20"/>
          <w:szCs w:val="20"/>
        </w:rPr>
        <w:t>Lors de la phase de rédaction</w:t>
      </w:r>
      <w:r w:rsidR="006477BD" w:rsidRPr="001D1AE6">
        <w:rPr>
          <w:rFonts w:ascii="Marianne" w:hAnsi="Marianne" w:cs="Mangal"/>
          <w:bCs/>
          <w:color w:val="auto"/>
          <w:sz w:val="20"/>
          <w:szCs w:val="20"/>
        </w:rPr>
        <w:t>,</w:t>
      </w:r>
      <w:r w:rsidRPr="001D1AE6">
        <w:rPr>
          <w:rFonts w:ascii="Marianne" w:hAnsi="Marianne" w:cs="Mangal"/>
          <w:bCs/>
          <w:color w:val="auto"/>
          <w:sz w:val="20"/>
          <w:szCs w:val="20"/>
        </w:rPr>
        <w:t xml:space="preserve"> il conviendra</w:t>
      </w:r>
      <w:r w:rsidRPr="001D1AE6">
        <w:rPr>
          <w:rFonts w:ascii="Calibri" w:hAnsi="Calibri" w:cs="Calibri"/>
          <w:bCs/>
          <w:color w:val="auto"/>
          <w:sz w:val="20"/>
          <w:szCs w:val="20"/>
        </w:rPr>
        <w:t> </w:t>
      </w:r>
      <w:r w:rsidR="006477BD" w:rsidRPr="001D1AE6">
        <w:rPr>
          <w:rFonts w:ascii="Marianne" w:hAnsi="Marianne" w:cs="Mangal"/>
          <w:bCs/>
          <w:color w:val="auto"/>
          <w:sz w:val="20"/>
          <w:szCs w:val="20"/>
        </w:rPr>
        <w:t>de</w:t>
      </w:r>
      <w:r w:rsidR="006477BD" w:rsidRPr="001D1AE6">
        <w:rPr>
          <w:rFonts w:ascii="Calibri" w:hAnsi="Calibri" w:cs="Calibri"/>
          <w:bCs/>
          <w:color w:val="auto"/>
          <w:sz w:val="20"/>
          <w:szCs w:val="20"/>
        </w:rPr>
        <w:t> </w:t>
      </w:r>
      <w:r w:rsidR="006477BD" w:rsidRPr="001D1AE6">
        <w:rPr>
          <w:rFonts w:ascii="Marianne" w:hAnsi="Marianne" w:cs="Mangal"/>
          <w:bCs/>
          <w:color w:val="auto"/>
          <w:sz w:val="20"/>
          <w:szCs w:val="20"/>
        </w:rPr>
        <w:t>:</w:t>
      </w:r>
    </w:p>
    <w:p w14:paraId="073CFF4A" w14:textId="77777777" w:rsidR="006800B0" w:rsidRPr="006800B0" w:rsidRDefault="006800B0" w:rsidP="006800B0">
      <w:pPr>
        <w:numPr>
          <w:ilvl w:val="0"/>
          <w:numId w:val="11"/>
        </w:numPr>
        <w:spacing w:after="0"/>
        <w:ind w:left="5529" w:right="89"/>
        <w:contextualSpacing/>
        <w:jc w:val="both"/>
        <w:rPr>
          <w:rFonts w:ascii="Marianne" w:hAnsi="Marianne" w:cs="Mangal"/>
          <w:color w:val="auto"/>
          <w:sz w:val="20"/>
        </w:rPr>
      </w:pPr>
      <w:r w:rsidRPr="006800B0">
        <w:rPr>
          <w:rFonts w:ascii="Marianne" w:hAnsi="Marianne" w:cs="Mangal"/>
          <w:color w:val="auto"/>
          <w:sz w:val="20"/>
        </w:rPr>
        <w:t>Expliciter et développer les partenariats avec la Région, le monde économique, professionnel et associatif</w:t>
      </w:r>
    </w:p>
    <w:p w14:paraId="0B1E38F6" w14:textId="636B1B56" w:rsidR="00C43367" w:rsidRPr="006800B0" w:rsidRDefault="00C43367" w:rsidP="001D1AE6">
      <w:pPr>
        <w:numPr>
          <w:ilvl w:val="0"/>
          <w:numId w:val="11"/>
        </w:numPr>
        <w:spacing w:after="0"/>
        <w:ind w:left="5529" w:right="89"/>
        <w:contextualSpacing/>
        <w:jc w:val="both"/>
        <w:rPr>
          <w:rFonts w:ascii="Marianne" w:hAnsi="Marianne" w:cs="Mangal"/>
          <w:color w:val="auto"/>
          <w:sz w:val="20"/>
        </w:rPr>
      </w:pPr>
      <w:r w:rsidRPr="001D1AE6">
        <w:rPr>
          <w:rFonts w:ascii="Marianne" w:hAnsi="Marianne" w:cs="Mangal"/>
          <w:color w:val="auto"/>
          <w:sz w:val="20"/>
        </w:rPr>
        <w:t>Prévoir des ajustements en fonction du contexte local et de l'évolution des politiques menées</w:t>
      </w:r>
    </w:p>
    <w:bookmarkEnd w:id="3"/>
    <w:p w14:paraId="46D52BA1" w14:textId="77777777" w:rsidR="000E313B" w:rsidRPr="00B57B23" w:rsidRDefault="000E313B" w:rsidP="000E313B">
      <w:pPr>
        <w:pStyle w:val="Paragraphedeliste"/>
        <w:ind w:left="4111" w:right="89"/>
        <w:rPr>
          <w:rFonts w:ascii="Marianne" w:hAnsi="Marianne"/>
          <w:bCs/>
          <w:color w:val="595959" w:themeColor="text1" w:themeTint="A6"/>
          <w:sz w:val="20"/>
          <w:szCs w:val="20"/>
        </w:rPr>
      </w:pPr>
    </w:p>
    <w:p w14:paraId="7AF7985A" w14:textId="77777777" w:rsidR="000E313B" w:rsidRPr="00B57B23" w:rsidRDefault="00EF238C" w:rsidP="008501C6">
      <w:pPr>
        <w:pStyle w:val="Paragraphedeliste"/>
        <w:shd w:val="clear" w:color="auto" w:fill="5A1418"/>
        <w:tabs>
          <w:tab w:val="left" w:pos="3969"/>
        </w:tabs>
        <w:spacing w:after="0"/>
        <w:ind w:left="4111"/>
        <w:rPr>
          <w:rFonts w:ascii="Marianne" w:hAnsi="Marianne"/>
          <w:color w:val="FFFFFF" w:themeColor="background1"/>
          <w:sz w:val="20"/>
        </w:rPr>
      </w:pPr>
      <w:r w:rsidRPr="00B57B23">
        <w:rPr>
          <w:rFonts w:ascii="Marianne" w:hAnsi="Marianne"/>
          <w:color w:val="FFFFFF" w:themeColor="background1"/>
          <w:sz w:val="20"/>
        </w:rPr>
        <w:t>COMMUNIQUER</w:t>
      </w:r>
      <w:r w:rsidRPr="00B57B23">
        <w:rPr>
          <w:rFonts w:ascii="Calibri" w:hAnsi="Calibri" w:cs="Calibri"/>
          <w:color w:val="FFFFFF" w:themeColor="background1"/>
          <w:sz w:val="20"/>
        </w:rPr>
        <w:t> </w:t>
      </w:r>
      <w:r w:rsidRPr="00B57B23">
        <w:rPr>
          <w:rFonts w:ascii="Marianne" w:hAnsi="Marianne"/>
          <w:color w:val="FFFFFF" w:themeColor="background1"/>
          <w:sz w:val="20"/>
        </w:rPr>
        <w:t xml:space="preserve">: </w:t>
      </w:r>
      <w:r w:rsidR="009C15A0" w:rsidRPr="00B57B23">
        <w:rPr>
          <w:rFonts w:ascii="Marianne" w:hAnsi="Marianne"/>
          <w:color w:val="FFFFFF" w:themeColor="background1"/>
          <w:sz w:val="20"/>
        </w:rPr>
        <w:t>diffusion du</w:t>
      </w:r>
      <w:r w:rsidR="000E313B" w:rsidRPr="00B57B23">
        <w:rPr>
          <w:rFonts w:ascii="Marianne" w:hAnsi="Marianne"/>
          <w:color w:val="FFFFFF" w:themeColor="background1"/>
          <w:sz w:val="20"/>
        </w:rPr>
        <w:t xml:space="preserve"> PPO </w:t>
      </w:r>
    </w:p>
    <w:p w14:paraId="4B989E26" w14:textId="0D116CB5" w:rsidR="00C43367" w:rsidRPr="00C43367" w:rsidRDefault="00C43367" w:rsidP="00C43367">
      <w:pPr>
        <w:spacing w:after="0"/>
        <w:ind w:left="4111"/>
        <w:contextualSpacing/>
        <w:jc w:val="both"/>
        <w:rPr>
          <w:rFonts w:ascii="Marianne" w:hAnsi="Marianne" w:cs="Mangal"/>
          <w:color w:val="auto"/>
          <w:sz w:val="20"/>
        </w:rPr>
      </w:pPr>
      <w:r w:rsidRPr="00C43367">
        <w:rPr>
          <w:rFonts w:ascii="Marianne" w:hAnsi="Marianne" w:cs="Mangal"/>
          <w:color w:val="auto"/>
          <w:sz w:val="20"/>
        </w:rPr>
        <w:t>Le PPO a vocation à être communiqué à l’ensemble de la communauté éducative, aux élèves, aux familles, à la Région et aux différents partenaires</w:t>
      </w:r>
    </w:p>
    <w:p w14:paraId="38F7E5A8" w14:textId="77777777" w:rsidR="00C43367" w:rsidRPr="00C43367" w:rsidRDefault="00C43367" w:rsidP="00C43367">
      <w:pPr>
        <w:spacing w:after="0"/>
        <w:ind w:left="4111"/>
        <w:jc w:val="both"/>
        <w:rPr>
          <w:rFonts w:ascii="Marianne" w:hAnsi="Marianne"/>
          <w:color w:val="595959" w:themeColor="text1" w:themeTint="A6"/>
          <w:sz w:val="20"/>
        </w:rPr>
      </w:pPr>
    </w:p>
    <w:p w14:paraId="22EC22F9" w14:textId="7ED34B74" w:rsidR="00C43367" w:rsidRPr="00C43367" w:rsidRDefault="00C43367" w:rsidP="00C43367">
      <w:pPr>
        <w:spacing w:after="0"/>
        <w:ind w:left="4111"/>
        <w:jc w:val="both"/>
        <w:rPr>
          <w:rFonts w:ascii="Marianne" w:hAnsi="Marianne"/>
          <w:color w:val="auto"/>
          <w:sz w:val="20"/>
        </w:rPr>
      </w:pPr>
      <w:bookmarkStart w:id="4" w:name="_Hlk115453157"/>
      <w:r w:rsidRPr="00C43367">
        <w:rPr>
          <w:rFonts w:ascii="Marianne" w:hAnsi="Marianne"/>
          <w:color w:val="auto"/>
          <w:sz w:val="20"/>
        </w:rPr>
        <w:t xml:space="preserve">Le PPO est à retourner, à l’adresse </w:t>
      </w:r>
      <w:hyperlink r:id="rId15" w:history="1">
        <w:r w:rsidRPr="00C43367">
          <w:rPr>
            <w:rFonts w:ascii="Marianne" w:hAnsi="Marianne"/>
            <w:color w:val="0563C1" w:themeColor="hyperlink"/>
            <w:sz w:val="20"/>
            <w:u w:val="single"/>
          </w:rPr>
          <w:t>draio-ppo@ac-normandie.fr</w:t>
        </w:r>
      </w:hyperlink>
      <w:r w:rsidRPr="00C43367">
        <w:rPr>
          <w:rFonts w:ascii="Marianne" w:hAnsi="Marianne"/>
          <w:color w:val="auto"/>
          <w:sz w:val="20"/>
        </w:rPr>
        <w:t xml:space="preserve"> en précisant le nom de votre établissement et votre département dans l’objet du courrier</w:t>
      </w:r>
    </w:p>
    <w:bookmarkEnd w:id="4"/>
    <w:p w14:paraId="3500E9EB" w14:textId="77777777" w:rsidR="00C43367" w:rsidRPr="00C43367" w:rsidRDefault="00C43367" w:rsidP="00C43367">
      <w:pPr>
        <w:spacing w:after="0"/>
        <w:ind w:left="4111"/>
        <w:jc w:val="both"/>
        <w:rPr>
          <w:rFonts w:ascii="Marianne" w:hAnsi="Marianne"/>
          <w:color w:val="595959" w:themeColor="text1" w:themeTint="A6"/>
          <w:sz w:val="20"/>
        </w:rPr>
      </w:pPr>
    </w:p>
    <w:p w14:paraId="5A7BA843" w14:textId="5A593765" w:rsidR="00D71676" w:rsidRDefault="00D71676" w:rsidP="00D71676">
      <w:pPr>
        <w:widowControl/>
        <w:suppressAutoHyphens w:val="0"/>
        <w:spacing w:after="0" w:line="240" w:lineRule="auto"/>
        <w:ind w:right="91"/>
        <w:jc w:val="both"/>
        <w:rPr>
          <w:rFonts w:ascii="Marianne" w:hAnsi="Marianne"/>
          <w:color w:val="595959" w:themeColor="text1" w:themeTint="A6"/>
          <w:sz w:val="20"/>
          <w:szCs w:val="20"/>
        </w:rPr>
      </w:pPr>
    </w:p>
    <w:p w14:paraId="6FC4C25E" w14:textId="7CA04C5C" w:rsidR="00F07DC7" w:rsidRPr="00ED31D9" w:rsidRDefault="00F07DC7" w:rsidP="00F07DC7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auto"/>
          <w:sz w:val="36"/>
          <w:szCs w:val="36"/>
          <w:u w:val="single"/>
        </w:rPr>
      </w:pPr>
    </w:p>
    <w:p w14:paraId="6A618230" w14:textId="77777777" w:rsidR="00F07DC7" w:rsidRPr="00ED31D9" w:rsidRDefault="00F07DC7" w:rsidP="00F07DC7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auto"/>
          <w:sz w:val="36"/>
          <w:szCs w:val="36"/>
          <w:u w:val="single"/>
        </w:rPr>
      </w:pPr>
    </w:p>
    <w:p w14:paraId="39CC56F6" w14:textId="77777777" w:rsidR="00B33026" w:rsidRPr="00B57B23" w:rsidRDefault="00B33026" w:rsidP="00EF787A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2C26538C" w14:textId="77777777" w:rsidR="00B33026" w:rsidRPr="00B57B23" w:rsidRDefault="00B33026" w:rsidP="00EF787A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0CE6E2D7" w14:textId="77777777" w:rsidR="00972029" w:rsidRDefault="00972029" w:rsidP="00EF787A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7E726437" w14:textId="75FAA8BD" w:rsidR="002935CB" w:rsidRPr="00B57B23" w:rsidRDefault="002935CB" w:rsidP="006477BD">
      <w:pPr>
        <w:widowControl/>
        <w:tabs>
          <w:tab w:val="right" w:pos="15309"/>
        </w:tabs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  <w:r w:rsidRPr="00B57B23">
        <w:rPr>
          <w:rFonts w:ascii="Marianne" w:hAnsi="Marianne"/>
          <w:color w:val="404040" w:themeColor="text1" w:themeTint="BF"/>
        </w:rPr>
        <w:t>Lycée</w:t>
      </w:r>
      <w:r w:rsidRPr="00B57B23">
        <w:rPr>
          <w:rFonts w:ascii="Calibri" w:hAnsi="Calibri" w:cs="Calibri"/>
          <w:color w:val="404040" w:themeColor="text1" w:themeTint="BF"/>
        </w:rPr>
        <w:t> </w:t>
      </w:r>
      <w:r w:rsidRPr="00B57B23">
        <w:rPr>
          <w:rFonts w:ascii="Marianne" w:hAnsi="Marianne"/>
          <w:color w:val="404040" w:themeColor="text1" w:themeTint="BF"/>
        </w:rPr>
        <w:t xml:space="preserve">: </w:t>
      </w:r>
      <w:r>
        <w:rPr>
          <w:rFonts w:ascii="Marianne" w:hAnsi="Marianne"/>
          <w:color w:val="404040" w:themeColor="text1" w:themeTint="BF"/>
        </w:rPr>
        <w:t>[Nom du lycée]</w:t>
      </w:r>
      <w:r w:rsidRPr="00B57B23">
        <w:rPr>
          <w:rFonts w:ascii="Marianne" w:hAnsi="Marianne"/>
          <w:color w:val="404040" w:themeColor="text1" w:themeTint="BF"/>
        </w:rPr>
        <w:tab/>
        <w:t>Année</w:t>
      </w:r>
      <w:r w:rsidRPr="00B57B23">
        <w:rPr>
          <w:rFonts w:ascii="Calibri" w:hAnsi="Calibri" w:cs="Calibri"/>
          <w:color w:val="404040" w:themeColor="text1" w:themeTint="BF"/>
        </w:rPr>
        <w:t> </w:t>
      </w:r>
      <w:r w:rsidRPr="00B57B23">
        <w:rPr>
          <w:rFonts w:ascii="Marianne" w:hAnsi="Marianne"/>
          <w:color w:val="404040" w:themeColor="text1" w:themeTint="BF"/>
        </w:rPr>
        <w:t xml:space="preserve">: </w:t>
      </w:r>
      <w:r>
        <w:rPr>
          <w:rFonts w:ascii="Marianne" w:hAnsi="Marianne"/>
          <w:color w:val="404040" w:themeColor="text1" w:themeTint="BF"/>
        </w:rPr>
        <w:t>2022-2023</w:t>
      </w:r>
    </w:p>
    <w:p w14:paraId="057B8F0A" w14:textId="77777777" w:rsidR="002935CB" w:rsidRPr="006F085F" w:rsidRDefault="002935CB" w:rsidP="002935CB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702B2C40" w14:textId="77777777" w:rsidR="002935CB" w:rsidRPr="00B57B23" w:rsidRDefault="002935CB" w:rsidP="002935CB">
      <w:pPr>
        <w:shd w:val="clear" w:color="auto" w:fill="5A1418"/>
        <w:jc w:val="center"/>
        <w:rPr>
          <w:rFonts w:ascii="Marianne" w:hAnsi="Marianne"/>
          <w:color w:val="FFFFFF" w:themeColor="background1"/>
          <w:sz w:val="36"/>
          <w:szCs w:val="36"/>
        </w:rPr>
      </w:pPr>
      <w:r>
        <w:rPr>
          <w:rFonts w:ascii="Marianne" w:hAnsi="Marianne"/>
          <w:color w:val="FFFFFF" w:themeColor="background1"/>
          <w:sz w:val="36"/>
          <w:szCs w:val="36"/>
        </w:rPr>
        <w:t xml:space="preserve">Plan </w:t>
      </w:r>
      <w:r w:rsidRPr="00B57B23">
        <w:rPr>
          <w:rFonts w:ascii="Marianne" w:hAnsi="Marianne"/>
          <w:color w:val="FFFFFF" w:themeColor="background1"/>
          <w:sz w:val="36"/>
          <w:szCs w:val="36"/>
        </w:rPr>
        <w:t>Pluriannuel d’Orientation</w:t>
      </w:r>
    </w:p>
    <w:tbl>
      <w:tblPr>
        <w:tblStyle w:val="Grilledutableau"/>
        <w:tblW w:w="15631" w:type="dxa"/>
        <w:tblInd w:w="108" w:type="dxa"/>
        <w:tblLook w:val="04A0" w:firstRow="1" w:lastRow="0" w:firstColumn="1" w:lastColumn="0" w:noHBand="0" w:noVBand="1"/>
      </w:tblPr>
      <w:tblGrid>
        <w:gridCol w:w="3005"/>
        <w:gridCol w:w="4110"/>
        <w:gridCol w:w="700"/>
        <w:gridCol w:w="3555"/>
        <w:gridCol w:w="4261"/>
      </w:tblGrid>
      <w:tr w:rsidR="002935CB" w:rsidRPr="00B57B23" w14:paraId="04508AC7" w14:textId="77777777" w:rsidTr="00C23F75">
        <w:trPr>
          <w:trHeight w:val="567"/>
        </w:trPr>
        <w:tc>
          <w:tcPr>
            <w:tcW w:w="15631" w:type="dxa"/>
            <w:gridSpan w:val="5"/>
            <w:shd w:val="clear" w:color="auto" w:fill="5A1418"/>
            <w:vAlign w:val="center"/>
          </w:tcPr>
          <w:p w14:paraId="434D873D" w14:textId="0A3CAF59" w:rsidR="002935CB" w:rsidRPr="0052411B" w:rsidRDefault="0052411B" w:rsidP="00CB6659">
            <w:pPr>
              <w:spacing w:after="0"/>
              <w:rPr>
                <w:rFonts w:ascii="Marianne" w:hAnsi="Marianne" w:cs="Arial"/>
                <w:color w:val="FFFFFF" w:themeColor="background1"/>
                <w:szCs w:val="28"/>
              </w:rPr>
            </w:pPr>
            <w:r w:rsidRPr="0052411B">
              <w:rPr>
                <w:rFonts w:ascii="Marianne" w:hAnsi="Marianne" w:cs="Arial"/>
                <w:color w:val="FFFFFF" w:themeColor="background1"/>
                <w:szCs w:val="28"/>
              </w:rPr>
              <w:t xml:space="preserve">OBJECTIFS CIBLES </w:t>
            </w:r>
            <w:r w:rsidR="002935CB" w:rsidRPr="0052411B">
              <w:rPr>
                <w:rFonts w:ascii="Marianne" w:hAnsi="Marianne" w:cs="Arial"/>
                <w:color w:val="FFFFFF" w:themeColor="background1"/>
                <w:szCs w:val="28"/>
              </w:rPr>
              <w:t>par l’établissement dans le cadre du PPO</w:t>
            </w:r>
          </w:p>
          <w:p w14:paraId="104A0FE5" w14:textId="4BC55BC8" w:rsidR="002935CB" w:rsidRPr="0052411B" w:rsidRDefault="002935CB" w:rsidP="00CB6659">
            <w:pPr>
              <w:spacing w:after="0"/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</w:pPr>
            <w:r w:rsidRPr="0052411B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À partir des indicateurs pertinents de l’établissement</w:t>
            </w:r>
            <w:r w:rsidR="00476635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 xml:space="preserve">. (Des </w:t>
            </w:r>
            <w:r w:rsidRPr="0052411B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outils diagnostic</w:t>
            </w:r>
            <w:r w:rsidR="001E0C52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s</w:t>
            </w:r>
            <w:r w:rsidRPr="0052411B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 xml:space="preserve"> </w:t>
            </w:r>
            <w:r w:rsidR="00476635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sont disponibles en téléchargement)</w:t>
            </w:r>
          </w:p>
        </w:tc>
      </w:tr>
      <w:tr w:rsidR="00267034" w:rsidRPr="00B57B23" w14:paraId="026C0F69" w14:textId="77777777" w:rsidTr="00476635">
        <w:trPr>
          <w:trHeight w:val="567"/>
        </w:trPr>
        <w:tc>
          <w:tcPr>
            <w:tcW w:w="7815" w:type="dxa"/>
            <w:gridSpan w:val="3"/>
            <w:tcBorders>
              <w:bottom w:val="single" w:sz="4" w:space="0" w:color="auto"/>
            </w:tcBorders>
            <w:vAlign w:val="center"/>
          </w:tcPr>
          <w:p w14:paraId="36596FAE" w14:textId="77777777" w:rsidR="00724DD6" w:rsidRPr="00AF54D5" w:rsidRDefault="00724DD6" w:rsidP="00724DD6">
            <w:pPr>
              <w:spacing w:after="0"/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</w:pP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Se référer à la «</w:t>
            </w:r>
            <w:r w:rsidRPr="00AF54D5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fiche établissement</w:t>
            </w:r>
            <w:r w:rsidRPr="00AF54D5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» réalisée par la DESP, </w:t>
            </w: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br/>
              <w:t>section «</w:t>
            </w:r>
            <w:r w:rsidRPr="00AF54D5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Plan Pluriannuel en Orientation</w:t>
            </w:r>
            <w:r w:rsidRPr="00AF54D5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AF54D5">
              <w:rPr>
                <w:rFonts w:ascii="Marianne" w:hAnsi="Marianne" w:cs="Marianne"/>
                <w:color w:val="3B3838" w:themeColor="background2" w:themeShade="40"/>
                <w:sz w:val="20"/>
                <w:szCs w:val="20"/>
              </w:rPr>
              <w:t>»</w:t>
            </w:r>
          </w:p>
          <w:p w14:paraId="201E37F6" w14:textId="77777777" w:rsidR="00724DD6" w:rsidRPr="00AF54D5" w:rsidRDefault="00724DD6" w:rsidP="00724DD6">
            <w:pPr>
              <w:pStyle w:val="Paragraphedeliste"/>
              <w:numPr>
                <w:ilvl w:val="0"/>
                <w:numId w:val="12"/>
              </w:numPr>
              <w:spacing w:after="0"/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</w:pP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Envoyée par la DESP au format </w:t>
            </w:r>
            <w:proofErr w:type="spellStart"/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pdf</w:t>
            </w:r>
            <w:proofErr w:type="spellEnd"/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 semaine 46</w:t>
            </w:r>
          </w:p>
          <w:p w14:paraId="574619A4" w14:textId="4255925D" w:rsidR="00267034" w:rsidRPr="009202D4" w:rsidRDefault="00724DD6" w:rsidP="009202D4">
            <w:pPr>
              <w:pStyle w:val="Paragraphedeliste"/>
              <w:numPr>
                <w:ilvl w:val="0"/>
                <w:numId w:val="12"/>
              </w:numPr>
              <w:spacing w:after="0"/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</w:pPr>
            <w:r w:rsidRPr="009202D4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Consultable sur le portail ARENA à partir de la semaine 49</w:t>
            </w:r>
          </w:p>
        </w:tc>
        <w:tc>
          <w:tcPr>
            <w:tcW w:w="7816" w:type="dxa"/>
            <w:gridSpan w:val="2"/>
            <w:tcBorders>
              <w:bottom w:val="single" w:sz="4" w:space="0" w:color="auto"/>
            </w:tcBorders>
            <w:vAlign w:val="center"/>
          </w:tcPr>
          <w:p w14:paraId="19617642" w14:textId="77777777" w:rsidR="00267034" w:rsidRPr="00AF54D5" w:rsidRDefault="00476635" w:rsidP="00476635">
            <w:pPr>
              <w:spacing w:after="0"/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</w:pP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Références dans</w:t>
            </w:r>
            <w:r w:rsidR="00267034"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 l’académie de Normandie</w:t>
            </w:r>
          </w:p>
          <w:p w14:paraId="52D2F774" w14:textId="7929575F" w:rsidR="00476635" w:rsidRPr="00AF54D5" w:rsidRDefault="00476635" w:rsidP="00476635">
            <w:pPr>
              <w:spacing w:after="0"/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</w:pPr>
            <w:r w:rsidRPr="00AF54D5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Demandes/Décisions 1G/1T Filles/garçons</w:t>
            </w:r>
          </w:p>
        </w:tc>
      </w:tr>
      <w:tr w:rsidR="002935CB" w:rsidRPr="00B57B23" w14:paraId="434C5F99" w14:textId="77777777" w:rsidTr="00C23F75">
        <w:trPr>
          <w:trHeight w:val="567"/>
        </w:trPr>
        <w:tc>
          <w:tcPr>
            <w:tcW w:w="15631" w:type="dxa"/>
            <w:gridSpan w:val="5"/>
            <w:shd w:val="clear" w:color="auto" w:fill="5A1418"/>
            <w:vAlign w:val="center"/>
          </w:tcPr>
          <w:p w14:paraId="0697E2B3" w14:textId="1F379548" w:rsidR="002935CB" w:rsidRPr="00DD3B39" w:rsidRDefault="0052411B" w:rsidP="00CB6659">
            <w:pPr>
              <w:spacing w:after="0"/>
              <w:rPr>
                <w:rFonts w:ascii="Marianne" w:hAnsi="Marianne"/>
                <w:color w:val="FFFFFF" w:themeColor="background1"/>
                <w:sz w:val="22"/>
                <w:szCs w:val="22"/>
              </w:rPr>
            </w:pPr>
            <w:r w:rsidRPr="00DD3B39">
              <w:rPr>
                <w:rFonts w:ascii="Marianne" w:hAnsi="Marianne"/>
                <w:color w:val="FFFFFF" w:themeColor="background1"/>
                <w:sz w:val="22"/>
                <w:szCs w:val="22"/>
              </w:rPr>
              <w:t xml:space="preserve">AXES D’AMELIORATION </w:t>
            </w:r>
            <w:r w:rsidR="002935CB" w:rsidRPr="00DD3B39">
              <w:rPr>
                <w:rFonts w:ascii="Marianne" w:hAnsi="Marianne"/>
                <w:color w:val="FFFFFF" w:themeColor="background1"/>
                <w:sz w:val="22"/>
                <w:szCs w:val="22"/>
              </w:rPr>
              <w:t xml:space="preserve">pour approfondir l’accompagnement à l’orientation et </w:t>
            </w:r>
            <w:r w:rsidR="002935CB">
              <w:rPr>
                <w:rFonts w:ascii="Marianne" w:hAnsi="Marianne"/>
                <w:color w:val="FFFFFF" w:themeColor="background1"/>
                <w:sz w:val="22"/>
                <w:szCs w:val="22"/>
              </w:rPr>
              <w:t>p</w:t>
            </w:r>
            <w:r w:rsidR="002935CB" w:rsidRPr="00DD3B39">
              <w:rPr>
                <w:rFonts w:ascii="Marianne" w:hAnsi="Marianne"/>
                <w:color w:val="FFFFFF" w:themeColor="background1"/>
                <w:sz w:val="22"/>
                <w:szCs w:val="22"/>
              </w:rPr>
              <w:t>oints de vigilance à prendre en compte</w:t>
            </w:r>
          </w:p>
          <w:p w14:paraId="0BE09F4F" w14:textId="77777777" w:rsidR="002935CB" w:rsidRPr="00DD3B39" w:rsidRDefault="002935CB" w:rsidP="00CB6659">
            <w:pPr>
              <w:spacing w:after="0"/>
              <w:rPr>
                <w:rFonts w:ascii="Marianne" w:hAnsi="Marianne"/>
                <w:i/>
                <w:color w:val="FFFFFF" w:themeColor="background1"/>
                <w:sz w:val="18"/>
                <w:szCs w:val="18"/>
              </w:rPr>
            </w:pPr>
            <w:r w:rsidRPr="00DD3B39">
              <w:rPr>
                <w:rFonts w:ascii="Marianne" w:hAnsi="Marianne"/>
                <w:i/>
                <w:color w:val="FFFFFF" w:themeColor="background1"/>
                <w:sz w:val="18"/>
                <w:szCs w:val="18"/>
              </w:rPr>
              <w:t>Thématiques à développer, diversification des parcours à améliorer, partenariats à approfondir, méthodologie à perfectionner, communication interne/externe à renforcer…</w:t>
            </w:r>
          </w:p>
        </w:tc>
      </w:tr>
      <w:tr w:rsidR="002935CB" w:rsidRPr="00B57B23" w14:paraId="08BE4A8B" w14:textId="77777777" w:rsidTr="00C23F75">
        <w:trPr>
          <w:trHeight w:val="567"/>
        </w:trPr>
        <w:tc>
          <w:tcPr>
            <w:tcW w:w="15631" w:type="dxa"/>
            <w:gridSpan w:val="5"/>
            <w:tcBorders>
              <w:bottom w:val="single" w:sz="4" w:space="0" w:color="auto"/>
            </w:tcBorders>
          </w:tcPr>
          <w:p w14:paraId="097B636B" w14:textId="77777777" w:rsidR="001A41B6" w:rsidRPr="00B57B23" w:rsidRDefault="001A41B6" w:rsidP="00CB6659">
            <w:pPr>
              <w:spacing w:after="0"/>
              <w:rPr>
                <w:rFonts w:ascii="Marianne" w:hAnsi="Marianne"/>
              </w:rPr>
            </w:pPr>
          </w:p>
          <w:p w14:paraId="4EE38050" w14:textId="77777777" w:rsidR="002935CB" w:rsidRPr="00B57B23" w:rsidRDefault="002935CB" w:rsidP="00CB6659">
            <w:pPr>
              <w:spacing w:after="0"/>
              <w:rPr>
                <w:rFonts w:ascii="Marianne" w:hAnsi="Marianne"/>
              </w:rPr>
            </w:pPr>
          </w:p>
        </w:tc>
      </w:tr>
      <w:tr w:rsidR="002935CB" w:rsidRPr="00B57B23" w14:paraId="7F661348" w14:textId="77777777" w:rsidTr="00C23F75">
        <w:trPr>
          <w:trHeight w:val="454"/>
        </w:trPr>
        <w:tc>
          <w:tcPr>
            <w:tcW w:w="15631" w:type="dxa"/>
            <w:gridSpan w:val="5"/>
            <w:shd w:val="clear" w:color="auto" w:fill="5A1418"/>
            <w:vAlign w:val="center"/>
          </w:tcPr>
          <w:p w14:paraId="073E62EF" w14:textId="2A28B171" w:rsidR="002935CB" w:rsidRPr="00DD3B39" w:rsidRDefault="0052411B" w:rsidP="00CB6659">
            <w:pPr>
              <w:spacing w:after="0"/>
              <w:rPr>
                <w:rFonts w:ascii="Marianne" w:hAnsi="Marianne"/>
                <w:color w:val="FFFFFF" w:themeColor="background1"/>
                <w:sz w:val="22"/>
                <w:szCs w:val="22"/>
              </w:rPr>
            </w:pPr>
            <w:r w:rsidRPr="00DD3B39">
              <w:rPr>
                <w:rFonts w:ascii="Marianne" w:hAnsi="Marianne" w:cs="Arial"/>
                <w:color w:val="FFFFFF" w:themeColor="background1"/>
                <w:szCs w:val="28"/>
              </w:rPr>
              <w:t xml:space="preserve">RESSOURCES A MOBILISER </w:t>
            </w:r>
            <w:r w:rsidR="002935CB" w:rsidRPr="00DD3B39">
              <w:rPr>
                <w:rFonts w:ascii="Marianne" w:hAnsi="Marianne" w:cs="Arial"/>
                <w:color w:val="FFFFFF" w:themeColor="background1"/>
                <w:szCs w:val="28"/>
              </w:rPr>
              <w:t>pour mettre en œuvre le PPO</w:t>
            </w:r>
          </w:p>
        </w:tc>
      </w:tr>
      <w:tr w:rsidR="0025244F" w:rsidRPr="00B57B23" w14:paraId="09220E6F" w14:textId="77777777" w:rsidTr="007F2E34">
        <w:trPr>
          <w:trHeight w:val="659"/>
        </w:trPr>
        <w:tc>
          <w:tcPr>
            <w:tcW w:w="3005" w:type="dxa"/>
            <w:vAlign w:val="center"/>
          </w:tcPr>
          <w:p w14:paraId="7C08C81D" w14:textId="60433411" w:rsidR="0025244F" w:rsidRPr="0081008F" w:rsidRDefault="0025244F" w:rsidP="0025244F">
            <w:pPr>
              <w:spacing w:after="0"/>
              <w:contextualSpacing/>
              <w:rPr>
                <w:rFonts w:ascii="Marianne" w:hAnsi="Marianne" w:cs="Mangal"/>
                <w:color w:val="auto"/>
                <w:sz w:val="22"/>
                <w:szCs w:val="22"/>
              </w:rPr>
            </w:pPr>
            <w:r w:rsidRPr="0081008F">
              <w:rPr>
                <w:rFonts w:ascii="Marianne" w:hAnsi="Marianne" w:cs="Mangal"/>
                <w:color w:val="auto"/>
                <w:sz w:val="22"/>
                <w:szCs w:val="22"/>
              </w:rPr>
              <w:t>Acteurs de la communauté éducative</w:t>
            </w:r>
          </w:p>
        </w:tc>
        <w:tc>
          <w:tcPr>
            <w:tcW w:w="4110" w:type="dxa"/>
            <w:tcBorders>
              <w:bottom w:val="single" w:sz="4" w:space="0" w:color="auto"/>
              <w:right w:val="nil"/>
            </w:tcBorders>
            <w:vAlign w:val="center"/>
          </w:tcPr>
          <w:p w14:paraId="370E0BD5" w14:textId="42754AAC" w:rsidR="0025244F" w:rsidRPr="00956A8A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="0025244F"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Professeurs Principaux</w:t>
            </w:r>
          </w:p>
          <w:p w14:paraId="27B5A6DC" w14:textId="6FBAB5C7" w:rsidR="0025244F" w:rsidRPr="00956A8A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="0025244F"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Professeurs</w:t>
            </w:r>
          </w:p>
          <w:p w14:paraId="3A1510DE" w14:textId="03EBB297" w:rsidR="0025244F" w:rsidRPr="00956A8A" w:rsidRDefault="00956A8A" w:rsidP="00C23F75">
            <w:pPr>
              <w:spacing w:after="0"/>
              <w:rPr>
                <w:rFonts w:ascii="Marianne" w:hAnsi="Marianne"/>
                <w:iCs/>
                <w:color w:val="auto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="0025244F"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Professeur documentaliste</w:t>
            </w:r>
          </w:p>
        </w:tc>
        <w:tc>
          <w:tcPr>
            <w:tcW w:w="4255" w:type="dxa"/>
            <w:gridSpan w:val="2"/>
            <w:tcBorders>
              <w:left w:val="nil"/>
              <w:right w:val="nil"/>
            </w:tcBorders>
            <w:vAlign w:val="center"/>
          </w:tcPr>
          <w:p w14:paraId="021D2573" w14:textId="77777777" w:rsidR="00C23F75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="00C23F75"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CPE</w:t>
            </w:r>
          </w:p>
          <w:p w14:paraId="36E593D2" w14:textId="77777777" w:rsidR="00C23F75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="00C23F75"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PsyEN</w:t>
            </w:r>
          </w:p>
          <w:p w14:paraId="1E25D730" w14:textId="77777777" w:rsidR="00C23F75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="0025244F"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Familles</w:t>
            </w:r>
          </w:p>
          <w:p w14:paraId="5534DB3B" w14:textId="6B4AB350" w:rsidR="0025244F" w:rsidRPr="00C23F75" w:rsidRDefault="00C23F75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:</w:t>
            </w:r>
          </w:p>
        </w:tc>
        <w:tc>
          <w:tcPr>
            <w:tcW w:w="4261" w:type="dxa"/>
            <w:tcBorders>
              <w:left w:val="nil"/>
              <w:right w:val="nil"/>
            </w:tcBorders>
            <w:vAlign w:val="center"/>
          </w:tcPr>
          <w:p w14:paraId="26D935C2" w14:textId="698EC506" w:rsidR="00956A8A" w:rsidRPr="00956A8A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Cordées de la réussite</w:t>
            </w:r>
          </w:p>
          <w:p w14:paraId="75F02D63" w14:textId="25295A50" w:rsidR="00956A8A" w:rsidRPr="00956A8A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égalité filles-garçons</w:t>
            </w:r>
          </w:p>
          <w:p w14:paraId="4F970C3B" w14:textId="77777777" w:rsidR="00956A8A" w:rsidRDefault="00956A8A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décrochage</w:t>
            </w:r>
          </w:p>
          <w:p w14:paraId="6310733E" w14:textId="70BD240C" w:rsidR="00C23F75" w:rsidRPr="0081008F" w:rsidRDefault="00C23F75" w:rsidP="00C23F75">
            <w:pPr>
              <w:spacing w:after="0"/>
              <w:rPr>
                <w:rFonts w:ascii="Marianne" w:hAnsi="Marianne"/>
                <w:color w:val="auto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:</w:t>
            </w:r>
          </w:p>
        </w:tc>
      </w:tr>
      <w:tr w:rsidR="001A41B6" w:rsidRPr="00B57B23" w14:paraId="505579B4" w14:textId="77777777" w:rsidTr="00267034">
        <w:trPr>
          <w:trHeight w:val="737"/>
        </w:trPr>
        <w:tc>
          <w:tcPr>
            <w:tcW w:w="3005" w:type="dxa"/>
            <w:vAlign w:val="center"/>
          </w:tcPr>
          <w:p w14:paraId="04EA90BB" w14:textId="25E8243F" w:rsidR="001A41B6" w:rsidRPr="00B57B23" w:rsidRDefault="001A41B6" w:rsidP="00C23F75">
            <w:pPr>
              <w:spacing w:after="0"/>
              <w:contextualSpacing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 w:cs="Mangal"/>
                <w:color w:val="auto"/>
                <w:sz w:val="22"/>
                <w:szCs w:val="22"/>
              </w:rPr>
              <w:t>Actions et dispositifs proposés</w:t>
            </w:r>
          </w:p>
        </w:tc>
        <w:tc>
          <w:tcPr>
            <w:tcW w:w="4110" w:type="dxa"/>
            <w:tcBorders>
              <w:right w:val="nil"/>
            </w:tcBorders>
          </w:tcPr>
          <w:p w14:paraId="1E47C000" w14:textId="77777777" w:rsidR="001A41B6" w:rsidRPr="008641A8" w:rsidRDefault="001A41B6" w:rsidP="008641A8">
            <w:pPr>
              <w:spacing w:after="0"/>
              <w:ind w:left="-7"/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8641A8"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  <w:t>Etablissements d'enseignement supérieur</w:t>
            </w:r>
            <w:r w:rsidRPr="008641A8">
              <w:rPr>
                <w:rFonts w:ascii="Calibri" w:hAnsi="Calibri" w:cs="Calibri"/>
                <w:b/>
                <w:bCs/>
                <w:i/>
                <w:iCs/>
                <w:color w:val="auto"/>
                <w:sz w:val="18"/>
                <w:szCs w:val="18"/>
              </w:rPr>
              <w:t> </w:t>
            </w:r>
          </w:p>
          <w:p w14:paraId="05823D9F" w14:textId="77777777" w:rsid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</w:p>
          <w:p w14:paraId="419D86CF" w14:textId="64E17DD7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Salons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du supérieur</w:t>
            </w:r>
          </w:p>
          <w:p w14:paraId="53497FA0" w14:textId="77777777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«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Journées du lycéen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»</w:t>
            </w:r>
          </w:p>
          <w:p w14:paraId="2DD0EE10" w14:textId="77777777" w:rsid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Journée portes ouvertes</w:t>
            </w:r>
          </w:p>
          <w:p w14:paraId="7A24635E" w14:textId="021755A5" w:rsid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Printemps de l’orientation</w:t>
            </w:r>
          </w:p>
          <w:p w14:paraId="269844DA" w14:textId="50D245E9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</w:p>
        </w:tc>
        <w:tc>
          <w:tcPr>
            <w:tcW w:w="4255" w:type="dxa"/>
            <w:gridSpan w:val="2"/>
            <w:tcBorders>
              <w:left w:val="nil"/>
            </w:tcBorders>
            <w:vAlign w:val="center"/>
          </w:tcPr>
          <w:p w14:paraId="58EEA14C" w14:textId="6C0212CD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Webinaires</w:t>
            </w:r>
          </w:p>
          <w:p w14:paraId="55AEB880" w14:textId="77777777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Conférences</w:t>
            </w:r>
          </w:p>
          <w:p w14:paraId="54DE9F5F" w14:textId="4EDC2AD9" w:rsidR="001A41B6" w:rsidRDefault="001A41B6" w:rsidP="00C23F75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Immersions</w:t>
            </w:r>
          </w:p>
          <w:p w14:paraId="7CCA7376" w14:textId="5E99D70E" w:rsidR="001A41B6" w:rsidRPr="00B57B23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Autre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: </w:t>
            </w:r>
          </w:p>
        </w:tc>
        <w:tc>
          <w:tcPr>
            <w:tcW w:w="4261" w:type="dxa"/>
          </w:tcPr>
          <w:p w14:paraId="32162433" w14:textId="77777777" w:rsidR="001A41B6" w:rsidRPr="008641A8" w:rsidRDefault="001A41B6" w:rsidP="008641A8">
            <w:pPr>
              <w:spacing w:after="0"/>
              <w:ind w:left="-7"/>
              <w:rPr>
                <w:rFonts w:ascii="Marianne" w:hAnsi="Marianne"/>
                <w:b/>
                <w:bCs/>
                <w:color w:val="auto"/>
                <w:sz w:val="22"/>
                <w:szCs w:val="22"/>
              </w:rPr>
            </w:pPr>
            <w:r w:rsidRPr="008641A8">
              <w:rPr>
                <w:rFonts w:ascii="Marianne" w:hAnsi="Marianne"/>
                <w:b/>
                <w:bCs/>
                <w:i/>
                <w:color w:val="auto"/>
                <w:sz w:val="18"/>
                <w:szCs w:val="20"/>
              </w:rPr>
              <w:t>Agence Régionale de l’Orientation et des Métiers de Normandie (AROM)</w:t>
            </w:r>
          </w:p>
          <w:p w14:paraId="16778183" w14:textId="1420AB33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Information métiers</w:t>
            </w:r>
          </w:p>
          <w:p w14:paraId="5449A2B5" w14:textId="77777777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Immersion en entreprise</w:t>
            </w:r>
          </w:p>
          <w:p w14:paraId="5F04CD47" w14:textId="0D001976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Xperiences</w:t>
            </w:r>
            <w:r w:rsidRPr="001A41B6">
              <w:rPr>
                <w:rFonts w:ascii="Cambria Math" w:hAnsi="Cambria Math" w:cs="Cambria Math"/>
                <w:iCs/>
                <w:color w:val="auto"/>
                <w:sz w:val="18"/>
                <w:szCs w:val="20"/>
              </w:rPr>
              <w:t> 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M</w:t>
            </w:r>
            <w:r w:rsidRPr="001A41B6">
              <w:rPr>
                <w:rFonts w:ascii="Marianne" w:hAnsi="Marianne" w:cs="Marianne"/>
                <w:iCs/>
                <w:color w:val="auto"/>
                <w:sz w:val="18"/>
                <w:szCs w:val="20"/>
              </w:rPr>
              <w:t>é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tiers</w:t>
            </w:r>
          </w:p>
          <w:p w14:paraId="7E71018D" w14:textId="35916D98" w:rsidR="001A41B6" w:rsidRPr="001A41B6" w:rsidRDefault="001A41B6" w:rsidP="001A41B6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Autre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: </w:t>
            </w:r>
          </w:p>
        </w:tc>
      </w:tr>
      <w:tr w:rsidR="00C23F75" w:rsidRPr="00B57B23" w14:paraId="2F7F1C2B" w14:textId="77777777" w:rsidTr="00267034">
        <w:trPr>
          <w:trHeight w:val="737"/>
        </w:trPr>
        <w:tc>
          <w:tcPr>
            <w:tcW w:w="3005" w:type="dxa"/>
            <w:vAlign w:val="center"/>
          </w:tcPr>
          <w:p w14:paraId="00331F02" w14:textId="4CB490A4" w:rsidR="00C23F75" w:rsidRPr="00C23F75" w:rsidRDefault="00C23F75" w:rsidP="00C23F75">
            <w:pPr>
              <w:spacing w:after="0"/>
              <w:contextualSpacing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 w:cs="Mangal"/>
                <w:color w:val="auto"/>
                <w:sz w:val="22"/>
                <w:szCs w:val="22"/>
              </w:rPr>
              <w:t>Partenariats</w:t>
            </w:r>
          </w:p>
        </w:tc>
        <w:tc>
          <w:tcPr>
            <w:tcW w:w="4110" w:type="dxa"/>
          </w:tcPr>
          <w:p w14:paraId="329DBFCF" w14:textId="17BDF90B" w:rsidR="00C23F75" w:rsidRPr="00C23F75" w:rsidRDefault="00C23F75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Représentants du monde économique</w:t>
            </w:r>
          </w:p>
          <w:p w14:paraId="68D4482E" w14:textId="4911599D" w:rsidR="00C23F75" w:rsidRPr="00C23F75" w:rsidRDefault="00C23F75" w:rsidP="00C23F7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Représentants du monde professionnel</w:t>
            </w:r>
          </w:p>
          <w:p w14:paraId="44393B09" w14:textId="34859CC1" w:rsidR="00C23F75" w:rsidRPr="00C23F75" w:rsidRDefault="00C23F75" w:rsidP="00C23F7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Représentants du monde associatif</w:t>
            </w:r>
          </w:p>
        </w:tc>
        <w:tc>
          <w:tcPr>
            <w:tcW w:w="4255" w:type="dxa"/>
            <w:gridSpan w:val="2"/>
          </w:tcPr>
          <w:p w14:paraId="588B7E0E" w14:textId="77777777" w:rsidR="00C23F75" w:rsidRPr="00C23F75" w:rsidRDefault="00C23F75" w:rsidP="00C23F7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Comité Local École Entreprise (CLEE)</w:t>
            </w:r>
          </w:p>
          <w:p w14:paraId="629AA1A9" w14:textId="041FEC0D" w:rsidR="00C23F75" w:rsidRPr="00C23F75" w:rsidRDefault="00C23F75" w:rsidP="00C23F7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Campus de métiers et des qualifications (CMQ)</w:t>
            </w:r>
          </w:p>
        </w:tc>
        <w:tc>
          <w:tcPr>
            <w:tcW w:w="4261" w:type="dxa"/>
          </w:tcPr>
          <w:p w14:paraId="6EC84B55" w14:textId="77777777" w:rsidR="00C23F75" w:rsidRPr="00C23F75" w:rsidRDefault="00C23F75" w:rsidP="00C23F7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Mission locale</w:t>
            </w:r>
          </w:p>
          <w:p w14:paraId="72C6AC6E" w14:textId="77777777" w:rsidR="00C23F75" w:rsidRPr="00C23F75" w:rsidRDefault="00C23F75" w:rsidP="00C23F7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Pôle emploi</w:t>
            </w:r>
          </w:p>
          <w:p w14:paraId="7BFCE236" w14:textId="4AD1F145" w:rsidR="00C23F75" w:rsidRPr="00C23F75" w:rsidRDefault="00C23F75" w:rsidP="00C23F7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/>
                <w:iCs/>
                <w:color w:val="auto"/>
                <w:sz w:val="18"/>
                <w:szCs w:val="20"/>
              </w:rPr>
              <w:t>Autre</w:t>
            </w:r>
            <w:r w:rsidRPr="00C23F75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:</w:t>
            </w:r>
          </w:p>
        </w:tc>
      </w:tr>
      <w:tr w:rsidR="001A41B6" w:rsidRPr="00B57B23" w14:paraId="00041C9C" w14:textId="77777777" w:rsidTr="0059277C">
        <w:trPr>
          <w:trHeight w:val="737"/>
        </w:trPr>
        <w:tc>
          <w:tcPr>
            <w:tcW w:w="3005" w:type="dxa"/>
            <w:vAlign w:val="center"/>
          </w:tcPr>
          <w:p w14:paraId="7D1C77D7" w14:textId="241C9D79" w:rsidR="001A41B6" w:rsidRPr="001A41B6" w:rsidRDefault="001A41B6" w:rsidP="001A41B6">
            <w:pPr>
              <w:spacing w:after="0"/>
              <w:contextualSpacing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/>
                <w:color w:val="auto"/>
                <w:sz w:val="22"/>
                <w:szCs w:val="22"/>
              </w:rPr>
              <w:t>Ressources</w:t>
            </w:r>
          </w:p>
        </w:tc>
        <w:tc>
          <w:tcPr>
            <w:tcW w:w="4110" w:type="dxa"/>
          </w:tcPr>
          <w:p w14:paraId="530CFEC3" w14:textId="7B880DD0" w:rsidR="001A41B6" w:rsidRPr="001A41B6" w:rsidRDefault="001A41B6" w:rsidP="001A41B6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Vade-mecum «</w:t>
            </w:r>
            <w:r w:rsidRPr="001A41B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l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’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 xml:space="preserve">accompagnement 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à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 xml:space="preserve"> l’orientation au lycée</w:t>
            </w:r>
            <w:r w:rsidRPr="001A41B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»</w:t>
            </w:r>
          </w:p>
          <w:p w14:paraId="38A066A4" w14:textId="1DB0C235" w:rsidR="001A41B6" w:rsidRPr="001A41B6" w:rsidRDefault="001A41B6" w:rsidP="001A41B6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</w:p>
        </w:tc>
        <w:tc>
          <w:tcPr>
            <w:tcW w:w="4255" w:type="dxa"/>
            <w:gridSpan w:val="2"/>
          </w:tcPr>
          <w:p w14:paraId="0E19D417" w14:textId="77777777" w:rsidR="001A41B6" w:rsidRPr="00267034" w:rsidRDefault="001A41B6" w:rsidP="001A41B6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onisep.fr</w:t>
            </w:r>
          </w:p>
          <w:p w14:paraId="7B702048" w14:textId="745C687C" w:rsidR="001A41B6" w:rsidRPr="00267034" w:rsidRDefault="00267034" w:rsidP="001A41B6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h</w:t>
            </w:r>
            <w:r w:rsidR="00157A41"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orizons21.fr</w:t>
            </w:r>
          </w:p>
          <w:p w14:paraId="182053DD" w14:textId="1CE2E697" w:rsidR="00157A41" w:rsidRPr="00267034" w:rsidRDefault="00267034" w:rsidP="001A41B6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s</w:t>
            </w:r>
            <w:r w:rsidR="00157A41"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econdes-premieres2021-2022.fr</w:t>
            </w:r>
          </w:p>
          <w:p w14:paraId="322460C0" w14:textId="213A5571" w:rsidR="00157A41" w:rsidRPr="00267034" w:rsidRDefault="00267034" w:rsidP="0059277C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</w:t>
            </w:r>
            <w:r w:rsidR="00157A41"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terminales2021-2022.fr</w:t>
            </w:r>
          </w:p>
        </w:tc>
        <w:tc>
          <w:tcPr>
            <w:tcW w:w="4261" w:type="dxa"/>
          </w:tcPr>
          <w:p w14:paraId="21172194" w14:textId="77777777" w:rsidR="001A41B6" w:rsidRPr="001A41B6" w:rsidRDefault="001A41B6" w:rsidP="001A41B6">
            <w:pPr>
              <w:spacing w:after="0"/>
              <w:rPr>
                <w:rFonts w:ascii="Marianne" w:hAnsi="Marianne" w:cs="Mangal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Repères DRAIO</w:t>
            </w:r>
          </w:p>
          <w:p w14:paraId="2117D4F6" w14:textId="2A519A64" w:rsidR="001A41B6" w:rsidRDefault="001A41B6" w:rsidP="001A41B6">
            <w:pPr>
              <w:spacing w:after="0"/>
              <w:rPr>
                <w:rFonts w:ascii="Marianne" w:hAnsi="Marianne" w:cs="Mangal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Notes d’information (Ministère, CEREQ…)</w:t>
            </w:r>
          </w:p>
          <w:p w14:paraId="53E1298E" w14:textId="5DB0D7FE" w:rsidR="001A41B6" w:rsidRPr="001A41B6" w:rsidRDefault="001A41B6" w:rsidP="001A41B6">
            <w:pPr>
              <w:spacing w:after="0"/>
              <w:rPr>
                <w:rFonts w:ascii="Marianne" w:hAnsi="Marianne" w:cs="Mangal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 xml:space="preserve">: </w:t>
            </w:r>
          </w:p>
        </w:tc>
      </w:tr>
      <w:tr w:rsidR="0059277C" w:rsidRPr="00B57B23" w14:paraId="7E61C88B" w14:textId="77777777" w:rsidTr="0059277C">
        <w:trPr>
          <w:trHeight w:val="737"/>
        </w:trPr>
        <w:tc>
          <w:tcPr>
            <w:tcW w:w="15631" w:type="dxa"/>
            <w:gridSpan w:val="5"/>
            <w:shd w:val="clear" w:color="auto" w:fill="5A1418"/>
            <w:vAlign w:val="center"/>
          </w:tcPr>
          <w:p w14:paraId="70E0E298" w14:textId="30C4EB4C" w:rsidR="0059277C" w:rsidRPr="0059277C" w:rsidRDefault="0059277C" w:rsidP="0059277C">
            <w:pPr>
              <w:spacing w:after="0"/>
              <w:rPr>
                <w:rFonts w:ascii="Marianne" w:hAnsi="Marianne" w:cs="Mangal"/>
                <w:color w:val="auto"/>
                <w:sz w:val="18"/>
                <w:szCs w:val="20"/>
              </w:rPr>
            </w:pPr>
            <w:r w:rsidRPr="0059277C">
              <w:rPr>
                <w:rFonts w:ascii="Marianne" w:hAnsi="Marianne" w:cs="Arial"/>
                <w:color w:val="FFFFFF" w:themeColor="background1"/>
                <w:szCs w:val="28"/>
              </w:rPr>
              <w:lastRenderedPageBreak/>
              <w:t>Actions de formation à prévoir pour accompagner la mise en œuvre du PPO, notamment formations sur site</w:t>
            </w:r>
          </w:p>
        </w:tc>
      </w:tr>
      <w:tr w:rsidR="0059277C" w:rsidRPr="00B57B23" w14:paraId="6057A7F1" w14:textId="77777777" w:rsidTr="0059277C">
        <w:trPr>
          <w:trHeight w:val="737"/>
        </w:trPr>
        <w:tc>
          <w:tcPr>
            <w:tcW w:w="1563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6715B" w14:textId="77777777" w:rsidR="0059277C" w:rsidRPr="0059277C" w:rsidRDefault="0059277C" w:rsidP="0059277C">
            <w:pPr>
              <w:spacing w:after="0"/>
              <w:rPr>
                <w:rFonts w:ascii="Marianne" w:hAnsi="Marianne" w:cs="Arial"/>
                <w:color w:val="FFFFFF" w:themeColor="background1"/>
                <w:szCs w:val="28"/>
              </w:rPr>
            </w:pPr>
          </w:p>
        </w:tc>
      </w:tr>
    </w:tbl>
    <w:p w14:paraId="76944E36" w14:textId="691B3DDE" w:rsidR="00703660" w:rsidRDefault="00703660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1D3A3B89" w14:textId="77777777" w:rsidR="002935CB" w:rsidRPr="006F085F" w:rsidRDefault="002935CB" w:rsidP="002935CB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tbl>
      <w:tblPr>
        <w:tblStyle w:val="Listeclaire-Accent1"/>
        <w:tblW w:w="15382" w:type="dxa"/>
        <w:tblInd w:w="-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78"/>
        <w:gridCol w:w="5528"/>
        <w:gridCol w:w="2977"/>
        <w:gridCol w:w="3199"/>
      </w:tblGrid>
      <w:tr w:rsidR="002935CB" w:rsidRPr="00B57B23" w14:paraId="5B2A7B59" w14:textId="77777777" w:rsidTr="00ED3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8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32895FBC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B57B23">
              <w:rPr>
                <w:rFonts w:ascii="Marianne" w:hAnsi="Marianne"/>
                <w:color w:val="FFFFFF" w:themeColor="background1"/>
              </w:rPr>
              <w:t>Objectif 1</w:t>
            </w:r>
            <w:r w:rsidRPr="00B57B23">
              <w:rPr>
                <w:rFonts w:ascii="Calibri" w:hAnsi="Calibri" w:cs="Calibri"/>
                <w:color w:val="FFFFFF" w:themeColor="background1"/>
              </w:rPr>
              <w:t> </w:t>
            </w:r>
            <w:r w:rsidRPr="00B57B23">
              <w:rPr>
                <w:rFonts w:ascii="Marianne" w:hAnsi="Marianne"/>
                <w:color w:val="FFFFFF" w:themeColor="background1"/>
              </w:rPr>
              <w:t xml:space="preserve">: ÉLABORER SON PROJET D’ORIENTATION </w:t>
            </w:r>
          </w:p>
        </w:tc>
      </w:tr>
      <w:tr w:rsidR="002935CB" w:rsidRPr="00B57B23" w14:paraId="2DFAF06D" w14:textId="77777777" w:rsidTr="00ED3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  <w:vAlign w:val="center"/>
          </w:tcPr>
          <w:p w14:paraId="07CAED30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0EF9F47A" w14:textId="77777777" w:rsidR="002935CB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B57B23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26249BFA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550481">
              <w:rPr>
                <w:i/>
                <w:color w:val="auto"/>
                <w:sz w:val="18"/>
              </w:rPr>
              <w:t>(</w:t>
            </w:r>
            <w:r>
              <w:rPr>
                <w:i/>
                <w:color w:val="auto"/>
                <w:sz w:val="18"/>
              </w:rPr>
              <w:t>Qui, Q</w:t>
            </w:r>
            <w:r w:rsidRPr="00550481">
              <w:rPr>
                <w:i/>
                <w:color w:val="auto"/>
                <w:sz w:val="18"/>
              </w:rPr>
              <w:t>uand</w:t>
            </w:r>
            <w:r>
              <w:rPr>
                <w:i/>
                <w:color w:val="auto"/>
                <w:sz w:val="18"/>
              </w:rPr>
              <w:t>, Quoi, Comment)</w:t>
            </w: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5808D60" w14:textId="77777777" w:rsidR="002935CB" w:rsidRPr="00B57B23" w:rsidRDefault="002935CB" w:rsidP="00CB665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>
              <w:rPr>
                <w:rFonts w:ascii="Marianne" w:hAnsi="Marianne"/>
                <w:b/>
                <w:color w:val="auto"/>
              </w:rPr>
              <w:t>P</w:t>
            </w:r>
            <w:r w:rsidRPr="00B57B23">
              <w:rPr>
                <w:rFonts w:ascii="Marianne" w:hAnsi="Marianne"/>
                <w:b/>
                <w:color w:val="auto"/>
              </w:rPr>
              <w:t>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0FBC87A0" w14:textId="77777777" w:rsidR="002935CB" w:rsidRPr="0081008F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81008F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4EABC03E" w14:textId="77777777" w:rsidR="002935CB" w:rsidRPr="00753A6A" w:rsidRDefault="002935CB" w:rsidP="00CB6659">
            <w:pPr>
              <w:spacing w:after="0"/>
              <w:jc w:val="center"/>
              <w:rPr>
                <w:rFonts w:ascii="Marianne" w:hAnsi="Marianne"/>
                <w:i/>
                <w:color w:val="auto"/>
              </w:rPr>
            </w:pPr>
            <w:r w:rsidRPr="0081008F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2935CB" w:rsidRPr="00B57B23" w14:paraId="37161B4A" w14:textId="77777777" w:rsidTr="00CC6C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0EE660A4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 xml:space="preserve">En seconde </w:t>
            </w:r>
          </w:p>
        </w:tc>
      </w:tr>
      <w:tr w:rsidR="002935CB" w:rsidRPr="00B57B23" w14:paraId="54595CA7" w14:textId="77777777" w:rsidTr="00CC6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6621CA0F" w14:textId="77777777" w:rsidR="002935CB" w:rsidRPr="00CC6CC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39519C08" w14:textId="77777777" w:rsidR="002935CB" w:rsidRPr="00CC6CC3" w:rsidRDefault="002935CB" w:rsidP="00CB6659">
            <w:pPr>
              <w:spacing w:after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</w:tcPr>
          <w:p w14:paraId="0ADBBF0B" w14:textId="77777777" w:rsidR="002935CB" w:rsidRPr="00CC6CC3" w:rsidRDefault="002935CB" w:rsidP="00CB6659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2B3CBE32" w14:textId="77777777" w:rsidR="002935CB" w:rsidRPr="00CC6CC3" w:rsidRDefault="002935CB" w:rsidP="00CB6659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2935CB" w:rsidRPr="00B57B23" w14:paraId="7131A6A0" w14:textId="77777777" w:rsidTr="00CC6C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0344605E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>En première</w:t>
            </w:r>
          </w:p>
        </w:tc>
      </w:tr>
      <w:tr w:rsidR="002935CB" w:rsidRPr="00B57B23" w14:paraId="337D8853" w14:textId="77777777" w:rsidTr="00CC6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18D235FA" w14:textId="77777777" w:rsidR="002935CB" w:rsidRPr="00B57B2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536D66F3" w14:textId="77777777" w:rsidR="002935CB" w:rsidRPr="00B57B2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</w:tcPr>
          <w:p w14:paraId="27135BC9" w14:textId="77777777" w:rsidR="002935CB" w:rsidRPr="00B57B23" w:rsidRDefault="002935CB" w:rsidP="00CB6659">
            <w:pPr>
              <w:pStyle w:val="Paragraphedeliste"/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2CB4E9E4" w14:textId="77777777" w:rsidR="002935CB" w:rsidRPr="00B57B2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</w:tr>
      <w:tr w:rsidR="002935CB" w:rsidRPr="00B57B23" w14:paraId="46F0F1CA" w14:textId="77777777" w:rsidTr="00CC6C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71E3B057" w14:textId="77777777" w:rsidR="002935CB" w:rsidRPr="00703660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>En terminale</w:t>
            </w:r>
          </w:p>
        </w:tc>
      </w:tr>
      <w:tr w:rsidR="002935CB" w:rsidRPr="00B57B23" w14:paraId="18DB46A8" w14:textId="77777777" w:rsidTr="00CC6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left w:val="none" w:sz="0" w:space="0" w:color="auto"/>
              <w:bottom w:val="none" w:sz="0" w:space="0" w:color="auto"/>
            </w:tcBorders>
          </w:tcPr>
          <w:p w14:paraId="2478B9B6" w14:textId="77777777" w:rsidR="002935CB" w:rsidRPr="00B57B2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strike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79411A" w14:textId="77777777" w:rsidR="002935CB" w:rsidRPr="00B57B2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strike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none" w:sz="0" w:space="0" w:color="auto"/>
            </w:tcBorders>
          </w:tcPr>
          <w:p w14:paraId="34C34EF3" w14:textId="77777777" w:rsidR="002935CB" w:rsidRPr="00B57B23" w:rsidRDefault="002935CB" w:rsidP="00CB6659">
            <w:pPr>
              <w:pStyle w:val="Paragraphedeliste"/>
              <w:spacing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trike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B88536" w14:textId="77777777" w:rsidR="002935CB" w:rsidRPr="00B57B2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strike/>
                <w:color w:val="auto"/>
                <w:sz w:val="18"/>
                <w:szCs w:val="18"/>
              </w:rPr>
            </w:pPr>
          </w:p>
        </w:tc>
      </w:tr>
      <w:tr w:rsidR="00CC6CC3" w:rsidRPr="00B57B23" w14:paraId="407ADFAC" w14:textId="77777777" w:rsidTr="00CC6CC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FFFFFF" w:themeFill="background1"/>
            <w:vAlign w:val="center"/>
          </w:tcPr>
          <w:p w14:paraId="65D8928C" w14:textId="44E3A905" w:rsidR="00CC6CC3" w:rsidRPr="00CC6CC3" w:rsidRDefault="00CC6CC3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  <w:sz w:val="16"/>
                <w:szCs w:val="16"/>
              </w:rPr>
            </w:pPr>
          </w:p>
        </w:tc>
      </w:tr>
      <w:tr w:rsidR="002935CB" w:rsidRPr="00B57B23" w14:paraId="187EFA81" w14:textId="77777777" w:rsidTr="00ED31D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5A1418"/>
            <w:vAlign w:val="center"/>
          </w:tcPr>
          <w:p w14:paraId="2A018CB0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b w:val="0"/>
                <w:color w:val="FFFFFF" w:themeColor="background1"/>
              </w:rPr>
            </w:pPr>
            <w:r w:rsidRPr="00B57B23">
              <w:rPr>
                <w:rFonts w:ascii="Marianne" w:hAnsi="Marianne"/>
                <w:color w:val="FFFFFF" w:themeColor="background1"/>
              </w:rPr>
              <w:t>Objectif 2</w:t>
            </w:r>
            <w:r w:rsidRPr="00B57B23">
              <w:rPr>
                <w:rFonts w:ascii="Calibri" w:hAnsi="Calibri" w:cs="Calibri"/>
                <w:color w:val="FFFFFF" w:themeColor="background1"/>
              </w:rPr>
              <w:t> </w:t>
            </w:r>
            <w:r w:rsidRPr="00B57B23">
              <w:rPr>
                <w:rFonts w:ascii="Marianne" w:hAnsi="Marianne"/>
                <w:color w:val="FFFFFF" w:themeColor="background1"/>
              </w:rPr>
              <w:t xml:space="preserve">: DÉCOUVRIR LE MONDE PROFESSIONNEL ET S’Y REPÉRER </w:t>
            </w:r>
          </w:p>
        </w:tc>
      </w:tr>
      <w:tr w:rsidR="002935CB" w:rsidRPr="00B57B23" w14:paraId="1C4B7FB9" w14:textId="77777777" w:rsidTr="00F53C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A5CF40A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0B00EB" w14:textId="77777777" w:rsidR="002935CB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B57B23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302F16AE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550481">
              <w:rPr>
                <w:i/>
                <w:color w:val="auto"/>
                <w:sz w:val="18"/>
              </w:rPr>
              <w:t>(</w:t>
            </w:r>
            <w:r>
              <w:rPr>
                <w:i/>
                <w:color w:val="auto"/>
                <w:sz w:val="18"/>
              </w:rPr>
              <w:t>Qui, Q</w:t>
            </w:r>
            <w:r w:rsidRPr="00550481">
              <w:rPr>
                <w:i/>
                <w:color w:val="auto"/>
                <w:sz w:val="18"/>
              </w:rPr>
              <w:t>uand</w:t>
            </w:r>
            <w:r>
              <w:rPr>
                <w:i/>
                <w:color w:val="auto"/>
                <w:sz w:val="18"/>
              </w:rPr>
              <w:t>, Quoi, Comment)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85ECDA" w14:textId="77777777" w:rsidR="002935CB" w:rsidRPr="00B57B23" w:rsidRDefault="002935CB" w:rsidP="00CB66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>
              <w:rPr>
                <w:rFonts w:ascii="Marianne" w:hAnsi="Marianne"/>
                <w:b/>
                <w:color w:val="auto"/>
              </w:rPr>
              <w:t>P</w:t>
            </w:r>
            <w:r w:rsidRPr="00B57B23">
              <w:rPr>
                <w:rFonts w:ascii="Marianne" w:hAnsi="Marianne"/>
                <w:b/>
                <w:color w:val="auto"/>
              </w:rPr>
              <w:t>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left w:val="single" w:sz="4" w:space="0" w:color="auto"/>
              <w:right w:val="none" w:sz="0" w:space="0" w:color="auto"/>
            </w:tcBorders>
            <w:vAlign w:val="center"/>
          </w:tcPr>
          <w:p w14:paraId="41DC204A" w14:textId="77777777" w:rsidR="002935CB" w:rsidRPr="0081008F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81008F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34CFA075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81008F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2935CB" w:rsidRPr="00B57B23" w14:paraId="306061CC" w14:textId="77777777" w:rsidTr="00F53C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5A1418"/>
            <w:vAlign w:val="center"/>
          </w:tcPr>
          <w:p w14:paraId="176FA02B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 xml:space="preserve">En seconde </w:t>
            </w:r>
          </w:p>
        </w:tc>
      </w:tr>
      <w:tr w:rsidR="002935CB" w:rsidRPr="00B57B23" w14:paraId="7A366250" w14:textId="77777777" w:rsidTr="00CC6CC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nil"/>
              <w:bottom w:val="nil"/>
              <w:right w:val="single" w:sz="4" w:space="0" w:color="auto"/>
            </w:tcBorders>
          </w:tcPr>
          <w:p w14:paraId="7C949038" w14:textId="77777777" w:rsidR="002935CB" w:rsidRPr="006F085F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6DAEA0" w14:textId="77777777" w:rsidR="002935CB" w:rsidRPr="006F085F" w:rsidRDefault="002935CB" w:rsidP="00CB6659">
            <w:pPr>
              <w:spacing w:after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D11AC0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left w:val="single" w:sz="4" w:space="0" w:color="auto"/>
              <w:right w:val="none" w:sz="0" w:space="0" w:color="auto"/>
            </w:tcBorders>
          </w:tcPr>
          <w:p w14:paraId="4CFBFD6F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2935CB" w:rsidRPr="00B57B23" w14:paraId="611C4501" w14:textId="77777777" w:rsidTr="00F403E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5A1418"/>
            <w:vAlign w:val="center"/>
          </w:tcPr>
          <w:p w14:paraId="136692D9" w14:textId="77777777" w:rsidR="002935CB" w:rsidRPr="00ED31D9" w:rsidRDefault="002935CB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ED31D9">
              <w:rPr>
                <w:rFonts w:ascii="Marianne" w:hAnsi="Marianne"/>
                <w:color w:val="FFFFFF" w:themeColor="background1"/>
                <w:szCs w:val="18"/>
              </w:rPr>
              <w:t>En première</w:t>
            </w:r>
          </w:p>
        </w:tc>
      </w:tr>
      <w:tr w:rsidR="002935CB" w:rsidRPr="00B57B23" w14:paraId="544AC4C6" w14:textId="77777777" w:rsidTr="00F403E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4901DB8" w14:textId="77777777" w:rsidR="002935CB" w:rsidRPr="006F085F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D3F6" w14:textId="77777777" w:rsidR="002935CB" w:rsidRPr="006F085F" w:rsidRDefault="002935CB" w:rsidP="00CB6659">
            <w:pPr>
              <w:spacing w:after="0"/>
              <w:rPr>
                <w:rFonts w:ascii="Marianne" w:hAnsi="Marianne" w:cs="Mangal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8672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eastAsia="DejaVu Sans" w:hAnsi="Marianne" w:cs="Mangal"/>
                <w:sz w:val="18"/>
                <w:szCs w:val="18"/>
                <w:lang w:eastAsia="zh-CN" w:bidi="hi-I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none" w:sz="0" w:space="0" w:color="auto"/>
            </w:tcBorders>
          </w:tcPr>
          <w:p w14:paraId="0F12837B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eastAsia="DejaVu Sans" w:hAnsi="Marianne" w:cs="Mangal"/>
                <w:sz w:val="18"/>
                <w:szCs w:val="18"/>
                <w:lang w:eastAsia="zh-CN" w:bidi="hi-IN"/>
              </w:rPr>
            </w:pPr>
          </w:p>
        </w:tc>
      </w:tr>
      <w:tr w:rsidR="002935CB" w:rsidRPr="00B57B23" w14:paraId="666C501E" w14:textId="77777777" w:rsidTr="00F403E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5A1418"/>
            <w:vAlign w:val="center"/>
          </w:tcPr>
          <w:p w14:paraId="536BB785" w14:textId="77777777" w:rsidR="002935CB" w:rsidRPr="00ED31D9" w:rsidRDefault="002935CB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  <w:sz w:val="18"/>
              </w:rPr>
            </w:pPr>
            <w:r w:rsidRPr="00ED31D9">
              <w:rPr>
                <w:rFonts w:ascii="Marianne" w:hAnsi="Marianne"/>
                <w:color w:val="FFFFFF" w:themeColor="background1"/>
              </w:rPr>
              <w:lastRenderedPageBreak/>
              <w:t>En terminale</w:t>
            </w:r>
          </w:p>
        </w:tc>
      </w:tr>
      <w:tr w:rsidR="002935CB" w:rsidRPr="00B57B23" w14:paraId="6B32B7D9" w14:textId="77777777" w:rsidTr="00CC6CC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44A70D4" w14:textId="77777777" w:rsidR="002935CB" w:rsidRPr="006F085F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5E5E" w14:textId="77777777" w:rsidR="002935CB" w:rsidRPr="006F085F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FE75" w14:textId="77777777" w:rsidR="002935CB" w:rsidRPr="006F085F" w:rsidRDefault="002935CB" w:rsidP="00CB6659">
            <w:pPr>
              <w:pStyle w:val="Paragraphedeliste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none" w:sz="0" w:space="0" w:color="auto"/>
            </w:tcBorders>
          </w:tcPr>
          <w:p w14:paraId="016DC532" w14:textId="77777777" w:rsidR="002935CB" w:rsidRPr="006F085F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</w:tr>
    </w:tbl>
    <w:p w14:paraId="2445BDE6" w14:textId="55216588" w:rsidR="000A4578" w:rsidRDefault="000A4578"/>
    <w:tbl>
      <w:tblPr>
        <w:tblStyle w:val="Listeclaire-Accent1"/>
        <w:tblW w:w="15382" w:type="dxa"/>
        <w:tblInd w:w="-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78"/>
        <w:gridCol w:w="5528"/>
        <w:gridCol w:w="2977"/>
        <w:gridCol w:w="3199"/>
      </w:tblGrid>
      <w:tr w:rsidR="00CC6CC3" w:rsidRPr="00B57B23" w14:paraId="46E4E88B" w14:textId="77777777" w:rsidTr="000A4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610C63F" w14:textId="77777777" w:rsidR="00CC6CC3" w:rsidRDefault="00CC6CC3" w:rsidP="00CB6659">
            <w:pPr>
              <w:spacing w:after="0"/>
              <w:jc w:val="center"/>
              <w:rPr>
                <w:rFonts w:ascii="Marianne" w:hAnsi="Marianne"/>
                <w:b w:val="0"/>
                <w:bCs w:val="0"/>
                <w:color w:val="FFFFFF" w:themeColor="background1"/>
                <w:sz w:val="16"/>
                <w:szCs w:val="16"/>
              </w:rPr>
            </w:pPr>
          </w:p>
          <w:p w14:paraId="24D628B8" w14:textId="2292D562" w:rsidR="000A4578" w:rsidRPr="00CC6CC3" w:rsidRDefault="000A4578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  <w:sz w:val="16"/>
                <w:szCs w:val="16"/>
              </w:rPr>
            </w:pPr>
          </w:p>
        </w:tc>
      </w:tr>
      <w:tr w:rsidR="002935CB" w:rsidRPr="00B57B23" w14:paraId="14253389" w14:textId="77777777" w:rsidTr="000A4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3377C09E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B57B23">
              <w:rPr>
                <w:rFonts w:ascii="Marianne" w:hAnsi="Marianne"/>
                <w:color w:val="FFFFFF" w:themeColor="background1"/>
              </w:rPr>
              <w:t>Objectif 3</w:t>
            </w:r>
            <w:r w:rsidRPr="00B57B23">
              <w:rPr>
                <w:rFonts w:ascii="Calibri" w:hAnsi="Calibri" w:cs="Calibri"/>
                <w:color w:val="FFFFFF" w:themeColor="background1"/>
              </w:rPr>
              <w:t> </w:t>
            </w:r>
            <w:r w:rsidRPr="00B57B23">
              <w:rPr>
                <w:rFonts w:ascii="Marianne" w:hAnsi="Marianne"/>
                <w:color w:val="FFFFFF" w:themeColor="background1"/>
              </w:rPr>
              <w:t>: CONNAÎTRE LES FORMATIONS AU LYCÉE ET DANS L'ENSEIGNEMENT SUPÉRIEUR</w:t>
            </w:r>
          </w:p>
        </w:tc>
      </w:tr>
      <w:tr w:rsidR="002935CB" w:rsidRPr="00B57B23" w14:paraId="55A1EBD6" w14:textId="77777777" w:rsidTr="000A457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236C2D8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39DDBB86" w14:textId="77777777" w:rsidR="002935CB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B57B23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0A6FE29E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550481">
              <w:rPr>
                <w:i/>
                <w:color w:val="auto"/>
                <w:sz w:val="18"/>
              </w:rPr>
              <w:t>(</w:t>
            </w:r>
            <w:r>
              <w:rPr>
                <w:i/>
                <w:color w:val="auto"/>
                <w:sz w:val="18"/>
              </w:rPr>
              <w:t>Qui, Q</w:t>
            </w:r>
            <w:r w:rsidRPr="00550481">
              <w:rPr>
                <w:i/>
                <w:color w:val="auto"/>
                <w:sz w:val="18"/>
              </w:rPr>
              <w:t>uand</w:t>
            </w:r>
            <w:r>
              <w:rPr>
                <w:i/>
                <w:color w:val="auto"/>
                <w:sz w:val="18"/>
              </w:rPr>
              <w:t>, Quoi, Comment)</w:t>
            </w: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558033" w14:textId="77777777" w:rsidR="002935CB" w:rsidRPr="00B57B23" w:rsidRDefault="002935CB" w:rsidP="00CB66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>
              <w:rPr>
                <w:rFonts w:ascii="Marianne" w:hAnsi="Marianne"/>
                <w:b/>
                <w:color w:val="auto"/>
              </w:rPr>
              <w:t>P</w:t>
            </w:r>
            <w:r w:rsidRPr="00B57B23">
              <w:rPr>
                <w:rFonts w:ascii="Marianne" w:hAnsi="Marianne"/>
                <w:b/>
                <w:color w:val="auto"/>
              </w:rPr>
              <w:t>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4823CBDD" w14:textId="77777777" w:rsidR="002935CB" w:rsidRPr="0081008F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81008F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2050C4FD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81008F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2935CB" w:rsidRPr="00B57B23" w14:paraId="406D0E02" w14:textId="77777777" w:rsidTr="000A4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3FE146FC" w14:textId="77777777" w:rsidR="002935CB" w:rsidRPr="00B57B23" w:rsidRDefault="002935CB" w:rsidP="00CB6659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B57B23">
              <w:rPr>
                <w:rFonts w:ascii="Marianne" w:hAnsi="Marianne"/>
                <w:color w:val="auto"/>
              </w:rPr>
              <w:t xml:space="preserve">En seconde </w:t>
            </w:r>
          </w:p>
        </w:tc>
      </w:tr>
      <w:tr w:rsidR="002935CB" w:rsidRPr="00B57B23" w14:paraId="5CF43940" w14:textId="77777777" w:rsidTr="000A4578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bottom w:val="single" w:sz="6" w:space="0" w:color="auto"/>
            </w:tcBorders>
          </w:tcPr>
          <w:p w14:paraId="32BF421D" w14:textId="77777777" w:rsidR="002935CB" w:rsidRPr="00B57B23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E580EC6" w14:textId="77777777" w:rsidR="002935CB" w:rsidRPr="00B57B23" w:rsidRDefault="002935CB" w:rsidP="00CB6659">
            <w:pPr>
              <w:spacing w:after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</w:tcPr>
          <w:p w14:paraId="433BC3A1" w14:textId="77777777" w:rsidR="002935CB" w:rsidRPr="00B57B23" w:rsidRDefault="002935CB" w:rsidP="00CB6659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6CCE183" w14:textId="77777777" w:rsidR="002935CB" w:rsidRPr="00B57B23" w:rsidRDefault="002935CB" w:rsidP="00CB6659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2935CB" w:rsidRPr="00B57B23" w14:paraId="1C569E0A" w14:textId="77777777" w:rsidTr="000A4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20454436" w14:textId="77777777" w:rsidR="002935CB" w:rsidRPr="00703660" w:rsidRDefault="002935CB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  <w:szCs w:val="18"/>
              </w:rPr>
            </w:pPr>
            <w:r w:rsidRPr="00703660">
              <w:rPr>
                <w:rFonts w:ascii="Marianne" w:hAnsi="Marianne"/>
                <w:color w:val="FFFFFF" w:themeColor="background1"/>
              </w:rPr>
              <w:t>En première</w:t>
            </w:r>
          </w:p>
        </w:tc>
      </w:tr>
      <w:tr w:rsidR="002935CB" w:rsidRPr="00B57B23" w14:paraId="660F2E95" w14:textId="77777777" w:rsidTr="000A4578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bottom w:val="single" w:sz="6" w:space="0" w:color="auto"/>
            </w:tcBorders>
          </w:tcPr>
          <w:p w14:paraId="41F9B7FB" w14:textId="77777777" w:rsidR="002935CB" w:rsidRPr="006F085F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2413E390" w14:textId="77777777" w:rsidR="002935CB" w:rsidRPr="006F085F" w:rsidRDefault="002935CB" w:rsidP="00CB6659">
            <w:pPr>
              <w:spacing w:after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</w:tcPr>
          <w:p w14:paraId="2A0DDAD0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70902CAF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2935CB" w:rsidRPr="00B57B23" w14:paraId="5A8DDB7C" w14:textId="77777777" w:rsidTr="000A4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5A1418"/>
            <w:vAlign w:val="center"/>
          </w:tcPr>
          <w:p w14:paraId="6F7AF174" w14:textId="77777777" w:rsidR="002935CB" w:rsidRPr="00703660" w:rsidRDefault="002935CB" w:rsidP="00CB6659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703660">
              <w:rPr>
                <w:rFonts w:ascii="Marianne" w:hAnsi="Marianne"/>
                <w:color w:val="FFFFFF" w:themeColor="background1"/>
              </w:rPr>
              <w:t>En terminale</w:t>
            </w:r>
          </w:p>
        </w:tc>
      </w:tr>
      <w:tr w:rsidR="002935CB" w:rsidRPr="00B57B23" w14:paraId="0FBD9602" w14:textId="77777777" w:rsidTr="000A4578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8" w:type="dxa"/>
            <w:tcBorders>
              <w:top w:val="single" w:sz="6" w:space="0" w:color="auto"/>
              <w:bottom w:val="single" w:sz="6" w:space="0" w:color="auto"/>
            </w:tcBorders>
          </w:tcPr>
          <w:p w14:paraId="0F2A1711" w14:textId="77777777" w:rsidR="002935CB" w:rsidRPr="006F085F" w:rsidRDefault="002935CB" w:rsidP="00CB6659">
            <w:pPr>
              <w:pStyle w:val="Paragraphedeliste"/>
              <w:spacing w:after="0"/>
              <w:ind w:left="0"/>
              <w:rPr>
                <w:rFonts w:ascii="Marianne" w:hAnsi="Marianne"/>
                <w:b w:val="0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5CC393AF" w14:textId="77777777" w:rsidR="002935CB" w:rsidRPr="006F085F" w:rsidRDefault="002935CB" w:rsidP="00CB6659">
            <w:pPr>
              <w:spacing w:after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</w:tcPr>
          <w:p w14:paraId="5605765E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9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2A9ACD2A" w14:textId="77777777" w:rsidR="002935CB" w:rsidRPr="006F085F" w:rsidRDefault="002935CB" w:rsidP="00CB6659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773084B8" w14:textId="77777777" w:rsidR="002935CB" w:rsidRPr="006F085F" w:rsidRDefault="002935CB" w:rsidP="002935CB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581E442E" w14:textId="199EFC3A" w:rsidR="005B6D78" w:rsidRPr="00703660" w:rsidRDefault="006477BD" w:rsidP="00703660">
      <w:pPr>
        <w:spacing w:after="0"/>
        <w:ind w:left="360"/>
        <w:contextualSpacing/>
        <w:rPr>
          <w:rFonts w:ascii="Marianne" w:hAnsi="Marianne" w:cs="Mangal"/>
          <w:b/>
          <w:bCs/>
          <w:color w:val="auto"/>
          <w:sz w:val="22"/>
          <w:szCs w:val="22"/>
        </w:rPr>
      </w:pPr>
      <w:r w:rsidRPr="00703660">
        <w:rPr>
          <w:rFonts w:ascii="Marianne" w:hAnsi="Marianne" w:cs="Mangal"/>
          <w:b/>
          <w:bCs/>
          <w:color w:val="auto"/>
          <w:sz w:val="22"/>
          <w:szCs w:val="22"/>
        </w:rPr>
        <w:t>Supports ressources téléchargeables</w:t>
      </w:r>
      <w:r w:rsidR="00703660">
        <w:rPr>
          <w:rFonts w:ascii="Marianne" w:hAnsi="Marianne" w:cs="Mangal"/>
          <w:b/>
          <w:bCs/>
          <w:color w:val="auto"/>
          <w:sz w:val="22"/>
          <w:szCs w:val="22"/>
        </w:rPr>
        <w:t xml:space="preserve"> pour accompagner la rédaction du PPO</w:t>
      </w:r>
    </w:p>
    <w:p w14:paraId="1FD29D11" w14:textId="203FCB27" w:rsidR="006477BD" w:rsidRPr="006477BD" w:rsidRDefault="006477BD" w:rsidP="006477BD">
      <w:pPr>
        <w:numPr>
          <w:ilvl w:val="0"/>
          <w:numId w:val="2"/>
        </w:numPr>
        <w:spacing w:after="0"/>
        <w:contextualSpacing/>
        <w:rPr>
          <w:rFonts w:ascii="Marianne" w:hAnsi="Marianne" w:cs="Mangal"/>
          <w:color w:val="auto"/>
          <w:sz w:val="22"/>
          <w:szCs w:val="22"/>
        </w:rPr>
      </w:pPr>
      <w:r>
        <w:rPr>
          <w:rFonts w:ascii="Marianne" w:hAnsi="Marianne" w:cs="Mangal"/>
          <w:color w:val="auto"/>
          <w:sz w:val="22"/>
          <w:szCs w:val="22"/>
        </w:rPr>
        <w:t>Q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uestionnaire </w:t>
      </w:r>
      <w:r w:rsidRPr="006477BD">
        <w:rPr>
          <w:rFonts w:ascii="Marianne" w:hAnsi="Marianne" w:cs="Mangal"/>
          <w:b/>
          <w:bCs/>
          <w:color w:val="auto"/>
          <w:sz w:val="22"/>
          <w:szCs w:val="22"/>
        </w:rPr>
        <w:t>état des lieux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 </w:t>
      </w:r>
      <w:r>
        <w:rPr>
          <w:rFonts w:ascii="Marianne" w:hAnsi="Marianne" w:cs="Mangal"/>
          <w:color w:val="auto"/>
          <w:sz w:val="22"/>
          <w:szCs w:val="22"/>
        </w:rPr>
        <w:t>pour l’</w:t>
      </w:r>
      <w:r w:rsidRPr="006477BD">
        <w:rPr>
          <w:rFonts w:ascii="Marianne" w:hAnsi="Marianne" w:cs="Mangal"/>
          <w:color w:val="auto"/>
          <w:sz w:val="22"/>
          <w:szCs w:val="22"/>
        </w:rPr>
        <w:t>équipe de direction</w:t>
      </w:r>
    </w:p>
    <w:p w14:paraId="4C14A45B" w14:textId="3406AE4A" w:rsidR="006477BD" w:rsidRPr="006477BD" w:rsidRDefault="006477BD" w:rsidP="006477BD">
      <w:pPr>
        <w:numPr>
          <w:ilvl w:val="0"/>
          <w:numId w:val="2"/>
        </w:numPr>
        <w:spacing w:after="0"/>
        <w:contextualSpacing/>
        <w:rPr>
          <w:rFonts w:ascii="Marianne" w:hAnsi="Marianne" w:cs="Mangal"/>
          <w:color w:val="auto"/>
          <w:sz w:val="22"/>
          <w:szCs w:val="22"/>
        </w:rPr>
      </w:pPr>
      <w:r>
        <w:rPr>
          <w:rFonts w:ascii="Marianne" w:hAnsi="Marianne" w:cs="Mangal"/>
          <w:color w:val="auto"/>
          <w:sz w:val="22"/>
          <w:szCs w:val="22"/>
        </w:rPr>
        <w:t>Q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uestionnaire </w:t>
      </w:r>
      <w:r w:rsidRPr="006477BD">
        <w:rPr>
          <w:rFonts w:ascii="Marianne" w:hAnsi="Marianne" w:cs="Mangal"/>
          <w:b/>
          <w:bCs/>
          <w:color w:val="auto"/>
          <w:sz w:val="22"/>
          <w:szCs w:val="22"/>
        </w:rPr>
        <w:t>inventaire des actions</w:t>
      </w:r>
      <w:r>
        <w:rPr>
          <w:rFonts w:ascii="Marianne" w:hAnsi="Marianne" w:cs="Mangal"/>
          <w:color w:val="auto"/>
          <w:sz w:val="22"/>
          <w:szCs w:val="22"/>
        </w:rPr>
        <w:t xml:space="preserve"> mise en œuvre 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destiné aux </w:t>
      </w:r>
      <w:r w:rsidR="00BC7442">
        <w:rPr>
          <w:rFonts w:ascii="Marianne" w:hAnsi="Marianne" w:cs="Mangal"/>
          <w:color w:val="auto"/>
          <w:sz w:val="22"/>
          <w:szCs w:val="22"/>
        </w:rPr>
        <w:t>équipes éducatives</w:t>
      </w:r>
    </w:p>
    <w:p w14:paraId="6BC470E1" w14:textId="1A0FC1AE" w:rsidR="006477BD" w:rsidRPr="00BC7442" w:rsidRDefault="00ED31D9" w:rsidP="0033090F">
      <w:pPr>
        <w:numPr>
          <w:ilvl w:val="0"/>
          <w:numId w:val="2"/>
        </w:numPr>
        <w:spacing w:after="0"/>
        <w:contextualSpacing/>
        <w:textAlignment w:val="baseline"/>
        <w:rPr>
          <w:rFonts w:ascii="Marianne" w:hAnsi="Marianne"/>
          <w:b/>
          <w:bCs/>
          <w:color w:val="auto"/>
          <w:sz w:val="18"/>
          <w:szCs w:val="36"/>
          <w:u w:val="single"/>
        </w:rPr>
      </w:pPr>
      <w:r w:rsidRPr="00BC7442">
        <w:rPr>
          <w:rFonts w:ascii="Marianne" w:hAnsi="Marianne" w:cs="Mangal"/>
          <w:b/>
          <w:bCs/>
          <w:color w:val="auto"/>
          <w:sz w:val="22"/>
          <w:szCs w:val="22"/>
        </w:rPr>
        <w:t>Rôles des a</w:t>
      </w:r>
      <w:r w:rsidR="006477BD" w:rsidRPr="00BC7442">
        <w:rPr>
          <w:rFonts w:ascii="Marianne" w:hAnsi="Marianne" w:cs="Mangal"/>
          <w:b/>
          <w:bCs/>
          <w:color w:val="auto"/>
          <w:sz w:val="22"/>
          <w:szCs w:val="22"/>
        </w:rPr>
        <w:t>cteurs mobilisés</w:t>
      </w:r>
      <w:r w:rsidR="00BC7442" w:rsidRPr="00BC7442">
        <w:rPr>
          <w:rFonts w:ascii="Marianne" w:hAnsi="Marianne" w:cs="Mangal"/>
          <w:b/>
          <w:bCs/>
          <w:color w:val="auto"/>
          <w:sz w:val="22"/>
          <w:szCs w:val="22"/>
        </w:rPr>
        <w:t xml:space="preserve"> &amp; </w:t>
      </w:r>
      <w:r w:rsidR="006477BD" w:rsidRPr="00BC7442">
        <w:rPr>
          <w:rFonts w:ascii="Marianne" w:hAnsi="Marianne" w:cs="Mangal"/>
          <w:b/>
          <w:bCs/>
          <w:color w:val="auto"/>
          <w:sz w:val="22"/>
          <w:szCs w:val="22"/>
        </w:rPr>
        <w:t>Enjeux</w:t>
      </w:r>
      <w:r w:rsidR="006477BD" w:rsidRPr="00BC7442">
        <w:rPr>
          <w:rFonts w:ascii="Marianne" w:hAnsi="Marianne" w:cs="Mangal"/>
          <w:color w:val="auto"/>
          <w:sz w:val="22"/>
          <w:szCs w:val="22"/>
        </w:rPr>
        <w:t xml:space="preserve"> pour les principaux acteurs</w:t>
      </w:r>
    </w:p>
    <w:sectPr w:rsidR="006477BD" w:rsidRPr="00BC7442" w:rsidSect="00E65CF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0" w:right="720" w:bottom="0" w:left="720" w:header="0" w:footer="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51F67" w14:textId="77777777" w:rsidR="00DA60F0" w:rsidRDefault="00DA60F0" w:rsidP="00735308">
      <w:pPr>
        <w:spacing w:after="0" w:line="240" w:lineRule="auto"/>
      </w:pPr>
      <w:r>
        <w:separator/>
      </w:r>
    </w:p>
  </w:endnote>
  <w:endnote w:type="continuationSeparator" w:id="0">
    <w:p w14:paraId="2719D60C" w14:textId="77777777" w:rsidR="00DA60F0" w:rsidRDefault="00DA60F0" w:rsidP="0073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Hindi">
    <w:altName w:val="MS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0E8E6" w14:textId="77777777" w:rsidR="00EA3F1C" w:rsidRDefault="007547A5" w:rsidP="00F5759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A3F1C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C139832" w14:textId="77777777" w:rsidR="00EA3F1C" w:rsidRDefault="00EA3F1C" w:rsidP="00E33AA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BEFED" w14:textId="4780D49F" w:rsidR="00EA3F1C" w:rsidRPr="001B617D" w:rsidRDefault="007547A5" w:rsidP="00F5759D">
    <w:pPr>
      <w:pStyle w:val="Pieddepage"/>
      <w:framePr w:wrap="around" w:vAnchor="text" w:hAnchor="margin" w:xAlign="right" w:y="1"/>
      <w:rPr>
        <w:rStyle w:val="Numrodepage"/>
        <w:sz w:val="16"/>
        <w:szCs w:val="16"/>
      </w:rPr>
    </w:pPr>
    <w:r w:rsidRPr="001B617D">
      <w:rPr>
        <w:rStyle w:val="Numrodepage"/>
        <w:sz w:val="16"/>
        <w:szCs w:val="16"/>
      </w:rPr>
      <w:fldChar w:fldCharType="begin"/>
    </w:r>
    <w:r w:rsidR="00EA3F1C" w:rsidRPr="001B617D">
      <w:rPr>
        <w:rStyle w:val="Numrodepage"/>
        <w:sz w:val="16"/>
        <w:szCs w:val="16"/>
      </w:rPr>
      <w:instrText xml:space="preserve">PAGE  </w:instrText>
    </w:r>
    <w:r w:rsidRPr="001B617D">
      <w:rPr>
        <w:rStyle w:val="Numrodepage"/>
        <w:sz w:val="16"/>
        <w:szCs w:val="16"/>
      </w:rPr>
      <w:fldChar w:fldCharType="separate"/>
    </w:r>
    <w:r w:rsidR="0058292E">
      <w:rPr>
        <w:rStyle w:val="Numrodepage"/>
        <w:noProof/>
        <w:sz w:val="16"/>
        <w:szCs w:val="16"/>
      </w:rPr>
      <w:t>5</w:t>
    </w:r>
    <w:r w:rsidRPr="001B617D">
      <w:rPr>
        <w:rStyle w:val="Numrodepage"/>
        <w:sz w:val="16"/>
        <w:szCs w:val="16"/>
      </w:rPr>
      <w:fldChar w:fldCharType="end"/>
    </w:r>
  </w:p>
  <w:p w14:paraId="17E01F55" w14:textId="77777777" w:rsidR="00EA3F1C" w:rsidRDefault="00EA3F1C" w:rsidP="00E33AA6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5287" w14:textId="77777777" w:rsidR="00B3301D" w:rsidRDefault="00B330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ABE5B" w14:textId="77777777" w:rsidR="00DA60F0" w:rsidRDefault="00DA60F0" w:rsidP="00735308">
      <w:pPr>
        <w:spacing w:after="0" w:line="240" w:lineRule="auto"/>
      </w:pPr>
      <w:r>
        <w:separator/>
      </w:r>
    </w:p>
  </w:footnote>
  <w:footnote w:type="continuationSeparator" w:id="0">
    <w:p w14:paraId="6BA0144C" w14:textId="77777777" w:rsidR="00DA60F0" w:rsidRDefault="00DA60F0" w:rsidP="00735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8C47" w14:textId="5414C3F2" w:rsidR="00B3301D" w:rsidRDefault="00B3301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D85E" w14:textId="3BADECD0" w:rsidR="00B3301D" w:rsidRDefault="00B3301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C4F1A" w14:textId="55E52DA4" w:rsidR="00B3301D" w:rsidRDefault="00B3301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1340"/>
        </w:tabs>
        <w:ind w:left="931" w:firstLine="49"/>
      </w:pPr>
      <w:rPr>
        <w:rFonts w:ascii="Symbol" w:hAnsi="Symbol" w:cs="OpenSymbol"/>
        <w:sz w:val="28"/>
        <w:szCs w:val="28"/>
      </w:rPr>
    </w:lvl>
  </w:abstractNum>
  <w:abstractNum w:abstractNumId="1" w15:restartNumberingAfterBreak="0">
    <w:nsid w:val="0B557147"/>
    <w:multiLevelType w:val="hybridMultilevel"/>
    <w:tmpl w:val="4624561A"/>
    <w:lvl w:ilvl="0" w:tplc="33DE31D6">
      <w:numFmt w:val="bullet"/>
      <w:lvlText w:val="-"/>
      <w:lvlJc w:val="left"/>
      <w:pPr>
        <w:ind w:left="4471" w:hanging="360"/>
      </w:pPr>
      <w:rPr>
        <w:rFonts w:ascii="Arial Rounded MT Bold" w:eastAsia="DejaVu Sans" w:hAnsi="Arial Rounded MT Bold" w:cs="Mangal" w:hint="default"/>
      </w:rPr>
    </w:lvl>
    <w:lvl w:ilvl="1" w:tplc="040C0003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2" w15:restartNumberingAfterBreak="0">
    <w:nsid w:val="0BC1242B"/>
    <w:multiLevelType w:val="hybridMultilevel"/>
    <w:tmpl w:val="57ACB3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F22A81"/>
    <w:multiLevelType w:val="hybridMultilevel"/>
    <w:tmpl w:val="BD726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B1FFF"/>
    <w:multiLevelType w:val="hybridMultilevel"/>
    <w:tmpl w:val="F1109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D0A83"/>
    <w:multiLevelType w:val="hybridMultilevel"/>
    <w:tmpl w:val="F3BAE4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C3FB6"/>
    <w:multiLevelType w:val="hybridMultilevel"/>
    <w:tmpl w:val="2BF0DF22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2B5933F0"/>
    <w:multiLevelType w:val="hybridMultilevel"/>
    <w:tmpl w:val="745E9FE6"/>
    <w:lvl w:ilvl="0" w:tplc="040C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8" w15:restartNumberingAfterBreak="0">
    <w:nsid w:val="36867620"/>
    <w:multiLevelType w:val="hybridMultilevel"/>
    <w:tmpl w:val="D4901D4E"/>
    <w:lvl w:ilvl="0" w:tplc="040C000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0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7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4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1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8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602" w:hanging="360"/>
      </w:pPr>
      <w:rPr>
        <w:rFonts w:ascii="Wingdings" w:hAnsi="Wingdings" w:hint="default"/>
      </w:rPr>
    </w:lvl>
  </w:abstractNum>
  <w:abstractNum w:abstractNumId="9" w15:restartNumberingAfterBreak="0">
    <w:nsid w:val="3D7D14B0"/>
    <w:multiLevelType w:val="hybridMultilevel"/>
    <w:tmpl w:val="93CED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349710">
      <w:numFmt w:val="bullet"/>
      <w:lvlText w:val="-"/>
      <w:lvlJc w:val="left"/>
      <w:pPr>
        <w:ind w:left="2160" w:hanging="360"/>
      </w:pPr>
      <w:rPr>
        <w:rFonts w:ascii="Arial Rounded MT Bold" w:eastAsia="DejaVu Sans" w:hAnsi="Arial Rounded MT Bold" w:cs="Mang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F58F7"/>
    <w:multiLevelType w:val="hybridMultilevel"/>
    <w:tmpl w:val="75781C44"/>
    <w:lvl w:ilvl="0" w:tplc="040C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11" w15:restartNumberingAfterBreak="0">
    <w:nsid w:val="433E6193"/>
    <w:multiLevelType w:val="hybridMultilevel"/>
    <w:tmpl w:val="6CEE62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349710">
      <w:numFmt w:val="bullet"/>
      <w:lvlText w:val="-"/>
      <w:lvlJc w:val="left"/>
      <w:pPr>
        <w:ind w:left="2160" w:hanging="360"/>
      </w:pPr>
      <w:rPr>
        <w:rFonts w:ascii="Arial Rounded MT Bold" w:eastAsia="DejaVu Sans" w:hAnsi="Arial Rounded MT Bold" w:cs="Mang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238CE"/>
    <w:multiLevelType w:val="hybridMultilevel"/>
    <w:tmpl w:val="ED0471FE"/>
    <w:lvl w:ilvl="0" w:tplc="8C0AE6FC">
      <w:start w:val="2020"/>
      <w:numFmt w:val="bullet"/>
      <w:lvlText w:val="-"/>
      <w:lvlJc w:val="left"/>
      <w:pPr>
        <w:ind w:left="2058" w:hanging="360"/>
      </w:pPr>
      <w:rPr>
        <w:rFonts w:ascii="Calibri" w:hAnsi="Calibri" w:hint="default"/>
        <w:color w:val="000000" w:themeColor="text1"/>
      </w:rPr>
    </w:lvl>
    <w:lvl w:ilvl="1" w:tplc="040C0003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2"/>
  </w:num>
  <w:num w:numId="5">
    <w:abstractNumId w:val="10"/>
  </w:num>
  <w:num w:numId="6">
    <w:abstractNumId w:val="3"/>
  </w:num>
  <w:num w:numId="7">
    <w:abstractNumId w:val="6"/>
  </w:num>
  <w:num w:numId="8">
    <w:abstractNumId w:val="12"/>
  </w:num>
  <w:num w:numId="9">
    <w:abstractNumId w:val="9"/>
  </w:num>
  <w:num w:numId="10">
    <w:abstractNumId w:val="7"/>
  </w:num>
  <w:num w:numId="11">
    <w:abstractNumId w:val="8"/>
  </w:num>
  <w:num w:numId="1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28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9D3"/>
    <w:rsid w:val="000027FA"/>
    <w:rsid w:val="000164A4"/>
    <w:rsid w:val="00017381"/>
    <w:rsid w:val="00020652"/>
    <w:rsid w:val="0002234A"/>
    <w:rsid w:val="0002447C"/>
    <w:rsid w:val="000259B3"/>
    <w:rsid w:val="00034FC6"/>
    <w:rsid w:val="00035A11"/>
    <w:rsid w:val="00035AAB"/>
    <w:rsid w:val="00037267"/>
    <w:rsid w:val="00062474"/>
    <w:rsid w:val="0006550A"/>
    <w:rsid w:val="00065FC3"/>
    <w:rsid w:val="00067348"/>
    <w:rsid w:val="00073858"/>
    <w:rsid w:val="00081990"/>
    <w:rsid w:val="00081C34"/>
    <w:rsid w:val="00082947"/>
    <w:rsid w:val="00084EA6"/>
    <w:rsid w:val="00087829"/>
    <w:rsid w:val="000919C6"/>
    <w:rsid w:val="000944A4"/>
    <w:rsid w:val="000A0C3F"/>
    <w:rsid w:val="000A27A0"/>
    <w:rsid w:val="000A3443"/>
    <w:rsid w:val="000A4578"/>
    <w:rsid w:val="000C0FFF"/>
    <w:rsid w:val="000C4B16"/>
    <w:rsid w:val="000C516F"/>
    <w:rsid w:val="000D20D5"/>
    <w:rsid w:val="000D48C1"/>
    <w:rsid w:val="000E313B"/>
    <w:rsid w:val="000E466B"/>
    <w:rsid w:val="000F119C"/>
    <w:rsid w:val="000F4705"/>
    <w:rsid w:val="000F4D48"/>
    <w:rsid w:val="00100200"/>
    <w:rsid w:val="00100ADA"/>
    <w:rsid w:val="00100F5E"/>
    <w:rsid w:val="00103F88"/>
    <w:rsid w:val="00104078"/>
    <w:rsid w:val="001108C0"/>
    <w:rsid w:val="00111633"/>
    <w:rsid w:val="00114967"/>
    <w:rsid w:val="00116F48"/>
    <w:rsid w:val="00120968"/>
    <w:rsid w:val="00133E25"/>
    <w:rsid w:val="001345D6"/>
    <w:rsid w:val="00135D0D"/>
    <w:rsid w:val="001442CE"/>
    <w:rsid w:val="00150CE5"/>
    <w:rsid w:val="001520AC"/>
    <w:rsid w:val="00153FA0"/>
    <w:rsid w:val="00154292"/>
    <w:rsid w:val="00157A41"/>
    <w:rsid w:val="00160183"/>
    <w:rsid w:val="001713C5"/>
    <w:rsid w:val="00173CB8"/>
    <w:rsid w:val="00175599"/>
    <w:rsid w:val="00177801"/>
    <w:rsid w:val="00180F19"/>
    <w:rsid w:val="001846AA"/>
    <w:rsid w:val="00194EC7"/>
    <w:rsid w:val="0019707F"/>
    <w:rsid w:val="001A332B"/>
    <w:rsid w:val="001A3C05"/>
    <w:rsid w:val="001A41B6"/>
    <w:rsid w:val="001A6CDC"/>
    <w:rsid w:val="001B0644"/>
    <w:rsid w:val="001B1E05"/>
    <w:rsid w:val="001B617D"/>
    <w:rsid w:val="001B78C7"/>
    <w:rsid w:val="001B7FEC"/>
    <w:rsid w:val="001C5C1C"/>
    <w:rsid w:val="001C69CC"/>
    <w:rsid w:val="001D1AE6"/>
    <w:rsid w:val="001E0C52"/>
    <w:rsid w:val="001E2D19"/>
    <w:rsid w:val="001E2F6F"/>
    <w:rsid w:val="001E533E"/>
    <w:rsid w:val="001F219F"/>
    <w:rsid w:val="001F4120"/>
    <w:rsid w:val="001F69ED"/>
    <w:rsid w:val="00203AEC"/>
    <w:rsid w:val="00207541"/>
    <w:rsid w:val="0020785C"/>
    <w:rsid w:val="00210CEE"/>
    <w:rsid w:val="002209C0"/>
    <w:rsid w:val="00222BBB"/>
    <w:rsid w:val="00233FDF"/>
    <w:rsid w:val="00234414"/>
    <w:rsid w:val="00235A54"/>
    <w:rsid w:val="002373EF"/>
    <w:rsid w:val="00247B66"/>
    <w:rsid w:val="00247D94"/>
    <w:rsid w:val="002501BC"/>
    <w:rsid w:val="0025041B"/>
    <w:rsid w:val="00250495"/>
    <w:rsid w:val="0025244F"/>
    <w:rsid w:val="00264403"/>
    <w:rsid w:val="00267034"/>
    <w:rsid w:val="00272672"/>
    <w:rsid w:val="00274F1C"/>
    <w:rsid w:val="00276005"/>
    <w:rsid w:val="0027683B"/>
    <w:rsid w:val="0027717E"/>
    <w:rsid w:val="00280EDA"/>
    <w:rsid w:val="0028167D"/>
    <w:rsid w:val="0028184B"/>
    <w:rsid w:val="002834BF"/>
    <w:rsid w:val="00287776"/>
    <w:rsid w:val="0029302D"/>
    <w:rsid w:val="00293437"/>
    <w:rsid w:val="002935CB"/>
    <w:rsid w:val="002946D5"/>
    <w:rsid w:val="0029527E"/>
    <w:rsid w:val="002A1C22"/>
    <w:rsid w:val="002A222D"/>
    <w:rsid w:val="002A35BE"/>
    <w:rsid w:val="002A64C6"/>
    <w:rsid w:val="002B378A"/>
    <w:rsid w:val="002B620D"/>
    <w:rsid w:val="002B660A"/>
    <w:rsid w:val="002C50FD"/>
    <w:rsid w:val="002E6112"/>
    <w:rsid w:val="002F3D90"/>
    <w:rsid w:val="002F76B5"/>
    <w:rsid w:val="00302574"/>
    <w:rsid w:val="00303FDE"/>
    <w:rsid w:val="003042E9"/>
    <w:rsid w:val="00306382"/>
    <w:rsid w:val="0030732E"/>
    <w:rsid w:val="00307504"/>
    <w:rsid w:val="00311CF2"/>
    <w:rsid w:val="00311D26"/>
    <w:rsid w:val="003135CA"/>
    <w:rsid w:val="003219F0"/>
    <w:rsid w:val="003226A3"/>
    <w:rsid w:val="00325B94"/>
    <w:rsid w:val="003316AF"/>
    <w:rsid w:val="00331A89"/>
    <w:rsid w:val="0033218B"/>
    <w:rsid w:val="003325BA"/>
    <w:rsid w:val="0033620F"/>
    <w:rsid w:val="003434E2"/>
    <w:rsid w:val="003510D4"/>
    <w:rsid w:val="0035130F"/>
    <w:rsid w:val="00355287"/>
    <w:rsid w:val="00355704"/>
    <w:rsid w:val="003570BF"/>
    <w:rsid w:val="00362601"/>
    <w:rsid w:val="00363F55"/>
    <w:rsid w:val="00365940"/>
    <w:rsid w:val="00374723"/>
    <w:rsid w:val="003806A0"/>
    <w:rsid w:val="0038098E"/>
    <w:rsid w:val="003810D6"/>
    <w:rsid w:val="003815F8"/>
    <w:rsid w:val="0038295B"/>
    <w:rsid w:val="00392B21"/>
    <w:rsid w:val="0039783E"/>
    <w:rsid w:val="003A0DB5"/>
    <w:rsid w:val="003A24DF"/>
    <w:rsid w:val="003B4829"/>
    <w:rsid w:val="003C1384"/>
    <w:rsid w:val="003C3621"/>
    <w:rsid w:val="003D247D"/>
    <w:rsid w:val="003D39C9"/>
    <w:rsid w:val="003D411D"/>
    <w:rsid w:val="003D7DB0"/>
    <w:rsid w:val="003E4F34"/>
    <w:rsid w:val="003E70D2"/>
    <w:rsid w:val="003E7724"/>
    <w:rsid w:val="003F3CA5"/>
    <w:rsid w:val="003F4720"/>
    <w:rsid w:val="00402A90"/>
    <w:rsid w:val="004077D5"/>
    <w:rsid w:val="004113C7"/>
    <w:rsid w:val="00417BB5"/>
    <w:rsid w:val="004203DB"/>
    <w:rsid w:val="00433D0F"/>
    <w:rsid w:val="004347A8"/>
    <w:rsid w:val="0044345C"/>
    <w:rsid w:val="004452BC"/>
    <w:rsid w:val="00453F0D"/>
    <w:rsid w:val="0045420C"/>
    <w:rsid w:val="00462B88"/>
    <w:rsid w:val="00466661"/>
    <w:rsid w:val="004676BD"/>
    <w:rsid w:val="00467FDA"/>
    <w:rsid w:val="00476635"/>
    <w:rsid w:val="004862F6"/>
    <w:rsid w:val="0048774C"/>
    <w:rsid w:val="004A04C5"/>
    <w:rsid w:val="004A50EF"/>
    <w:rsid w:val="004B1081"/>
    <w:rsid w:val="004B645C"/>
    <w:rsid w:val="004B6DD3"/>
    <w:rsid w:val="004C1270"/>
    <w:rsid w:val="004D677C"/>
    <w:rsid w:val="004D7760"/>
    <w:rsid w:val="004E15F5"/>
    <w:rsid w:val="004E47F1"/>
    <w:rsid w:val="004E6A64"/>
    <w:rsid w:val="004E7CB9"/>
    <w:rsid w:val="004F704A"/>
    <w:rsid w:val="00503D59"/>
    <w:rsid w:val="00507388"/>
    <w:rsid w:val="00507674"/>
    <w:rsid w:val="00511490"/>
    <w:rsid w:val="00520B4A"/>
    <w:rsid w:val="0052411B"/>
    <w:rsid w:val="005246A1"/>
    <w:rsid w:val="00530ABB"/>
    <w:rsid w:val="005318A4"/>
    <w:rsid w:val="005350BC"/>
    <w:rsid w:val="00536306"/>
    <w:rsid w:val="00540EC7"/>
    <w:rsid w:val="00545633"/>
    <w:rsid w:val="00547FC4"/>
    <w:rsid w:val="0055036F"/>
    <w:rsid w:val="00553046"/>
    <w:rsid w:val="00555FF9"/>
    <w:rsid w:val="00557FD0"/>
    <w:rsid w:val="00564DB5"/>
    <w:rsid w:val="00566FC6"/>
    <w:rsid w:val="005676B0"/>
    <w:rsid w:val="00567A0E"/>
    <w:rsid w:val="00567C14"/>
    <w:rsid w:val="00573486"/>
    <w:rsid w:val="00582609"/>
    <w:rsid w:val="0058292E"/>
    <w:rsid w:val="005904D2"/>
    <w:rsid w:val="00592017"/>
    <w:rsid w:val="0059277C"/>
    <w:rsid w:val="005A2B7B"/>
    <w:rsid w:val="005A3657"/>
    <w:rsid w:val="005A437B"/>
    <w:rsid w:val="005A5641"/>
    <w:rsid w:val="005B3D18"/>
    <w:rsid w:val="005B6D78"/>
    <w:rsid w:val="005C1838"/>
    <w:rsid w:val="005C2D91"/>
    <w:rsid w:val="005C3677"/>
    <w:rsid w:val="005C64D8"/>
    <w:rsid w:val="005C7F1C"/>
    <w:rsid w:val="005D26EB"/>
    <w:rsid w:val="005D4B1E"/>
    <w:rsid w:val="005E22BC"/>
    <w:rsid w:val="005E338F"/>
    <w:rsid w:val="005E4C17"/>
    <w:rsid w:val="005E4FF4"/>
    <w:rsid w:val="005F0A15"/>
    <w:rsid w:val="005F3809"/>
    <w:rsid w:val="005F784C"/>
    <w:rsid w:val="00600EB4"/>
    <w:rsid w:val="00601AC0"/>
    <w:rsid w:val="0060314F"/>
    <w:rsid w:val="00603BA2"/>
    <w:rsid w:val="00603F86"/>
    <w:rsid w:val="006123E8"/>
    <w:rsid w:val="00612FBD"/>
    <w:rsid w:val="00614A0D"/>
    <w:rsid w:val="00614DC2"/>
    <w:rsid w:val="00623E10"/>
    <w:rsid w:val="00623E96"/>
    <w:rsid w:val="00624CFC"/>
    <w:rsid w:val="00625004"/>
    <w:rsid w:val="0062550C"/>
    <w:rsid w:val="0062608B"/>
    <w:rsid w:val="006477BD"/>
    <w:rsid w:val="00647C1A"/>
    <w:rsid w:val="00650FDF"/>
    <w:rsid w:val="0065389B"/>
    <w:rsid w:val="006540F1"/>
    <w:rsid w:val="00660198"/>
    <w:rsid w:val="00661F37"/>
    <w:rsid w:val="006644BB"/>
    <w:rsid w:val="00665315"/>
    <w:rsid w:val="00670DFD"/>
    <w:rsid w:val="00676132"/>
    <w:rsid w:val="006800B0"/>
    <w:rsid w:val="0068439C"/>
    <w:rsid w:val="00686C77"/>
    <w:rsid w:val="0068780C"/>
    <w:rsid w:val="00690082"/>
    <w:rsid w:val="00694E09"/>
    <w:rsid w:val="0069647B"/>
    <w:rsid w:val="006A1630"/>
    <w:rsid w:val="006A2F52"/>
    <w:rsid w:val="006A3D11"/>
    <w:rsid w:val="006A788D"/>
    <w:rsid w:val="006B5127"/>
    <w:rsid w:val="006B6706"/>
    <w:rsid w:val="006B6BB8"/>
    <w:rsid w:val="006C1B4A"/>
    <w:rsid w:val="006C4D8B"/>
    <w:rsid w:val="006D4BC5"/>
    <w:rsid w:val="006D672D"/>
    <w:rsid w:val="006E12FB"/>
    <w:rsid w:val="006E5000"/>
    <w:rsid w:val="006E6AA4"/>
    <w:rsid w:val="006F094A"/>
    <w:rsid w:val="0070049D"/>
    <w:rsid w:val="007033F5"/>
    <w:rsid w:val="00703660"/>
    <w:rsid w:val="007060A1"/>
    <w:rsid w:val="00710625"/>
    <w:rsid w:val="00713E57"/>
    <w:rsid w:val="0072038F"/>
    <w:rsid w:val="00720BD1"/>
    <w:rsid w:val="00724DD6"/>
    <w:rsid w:val="00732F85"/>
    <w:rsid w:val="00733563"/>
    <w:rsid w:val="00735308"/>
    <w:rsid w:val="007415B7"/>
    <w:rsid w:val="00750BAB"/>
    <w:rsid w:val="00751FA6"/>
    <w:rsid w:val="00753A6A"/>
    <w:rsid w:val="007547A5"/>
    <w:rsid w:val="007675D1"/>
    <w:rsid w:val="00772739"/>
    <w:rsid w:val="00775ACA"/>
    <w:rsid w:val="00782E2D"/>
    <w:rsid w:val="007834EF"/>
    <w:rsid w:val="00784918"/>
    <w:rsid w:val="007879DF"/>
    <w:rsid w:val="00793596"/>
    <w:rsid w:val="0079417D"/>
    <w:rsid w:val="007941B9"/>
    <w:rsid w:val="0079730A"/>
    <w:rsid w:val="007A0F7B"/>
    <w:rsid w:val="007A567F"/>
    <w:rsid w:val="007B40C1"/>
    <w:rsid w:val="007B715D"/>
    <w:rsid w:val="007C238A"/>
    <w:rsid w:val="007C27FA"/>
    <w:rsid w:val="007D18A7"/>
    <w:rsid w:val="007D2EF1"/>
    <w:rsid w:val="007D3D17"/>
    <w:rsid w:val="007D4962"/>
    <w:rsid w:val="007F2E34"/>
    <w:rsid w:val="007F3C92"/>
    <w:rsid w:val="007F4282"/>
    <w:rsid w:val="007F5740"/>
    <w:rsid w:val="007F74DD"/>
    <w:rsid w:val="00812D1A"/>
    <w:rsid w:val="0081339F"/>
    <w:rsid w:val="0081554A"/>
    <w:rsid w:val="0082458C"/>
    <w:rsid w:val="00826A7A"/>
    <w:rsid w:val="00836A3A"/>
    <w:rsid w:val="00845999"/>
    <w:rsid w:val="00847AB5"/>
    <w:rsid w:val="008501C6"/>
    <w:rsid w:val="008607E5"/>
    <w:rsid w:val="008641A8"/>
    <w:rsid w:val="00864FA9"/>
    <w:rsid w:val="0087721E"/>
    <w:rsid w:val="008813A9"/>
    <w:rsid w:val="00883DB1"/>
    <w:rsid w:val="00884423"/>
    <w:rsid w:val="008857D5"/>
    <w:rsid w:val="00886452"/>
    <w:rsid w:val="008874A0"/>
    <w:rsid w:val="0088750B"/>
    <w:rsid w:val="00887B4C"/>
    <w:rsid w:val="008927FB"/>
    <w:rsid w:val="008964F1"/>
    <w:rsid w:val="008A2FED"/>
    <w:rsid w:val="008A556A"/>
    <w:rsid w:val="008A55FD"/>
    <w:rsid w:val="008A7EDC"/>
    <w:rsid w:val="008B05EB"/>
    <w:rsid w:val="008B3C20"/>
    <w:rsid w:val="008C4B0B"/>
    <w:rsid w:val="008C7753"/>
    <w:rsid w:val="008C7E38"/>
    <w:rsid w:val="008D031E"/>
    <w:rsid w:val="008D3008"/>
    <w:rsid w:val="008D672E"/>
    <w:rsid w:val="008E1B55"/>
    <w:rsid w:val="008E1EEB"/>
    <w:rsid w:val="008E39BC"/>
    <w:rsid w:val="008E5D07"/>
    <w:rsid w:val="008F2A8C"/>
    <w:rsid w:val="008F3981"/>
    <w:rsid w:val="008F4044"/>
    <w:rsid w:val="008F76A1"/>
    <w:rsid w:val="009002FE"/>
    <w:rsid w:val="00901BF6"/>
    <w:rsid w:val="0090235F"/>
    <w:rsid w:val="009024EB"/>
    <w:rsid w:val="0091159E"/>
    <w:rsid w:val="009126B9"/>
    <w:rsid w:val="009202D4"/>
    <w:rsid w:val="00927F9D"/>
    <w:rsid w:val="00934349"/>
    <w:rsid w:val="0093688D"/>
    <w:rsid w:val="0094143B"/>
    <w:rsid w:val="00941B2B"/>
    <w:rsid w:val="009439D7"/>
    <w:rsid w:val="00946C15"/>
    <w:rsid w:val="00952DA2"/>
    <w:rsid w:val="00954080"/>
    <w:rsid w:val="00956A8A"/>
    <w:rsid w:val="00956CF3"/>
    <w:rsid w:val="009632B7"/>
    <w:rsid w:val="00966571"/>
    <w:rsid w:val="00972029"/>
    <w:rsid w:val="009721CB"/>
    <w:rsid w:val="00975010"/>
    <w:rsid w:val="00976B1B"/>
    <w:rsid w:val="00983580"/>
    <w:rsid w:val="00985E20"/>
    <w:rsid w:val="00992D08"/>
    <w:rsid w:val="009A291D"/>
    <w:rsid w:val="009B0185"/>
    <w:rsid w:val="009B4849"/>
    <w:rsid w:val="009C15A0"/>
    <w:rsid w:val="009C2F40"/>
    <w:rsid w:val="009D11B5"/>
    <w:rsid w:val="009E00B2"/>
    <w:rsid w:val="009E15A8"/>
    <w:rsid w:val="009E1CA8"/>
    <w:rsid w:val="009F4461"/>
    <w:rsid w:val="009F60DF"/>
    <w:rsid w:val="00A02F42"/>
    <w:rsid w:val="00A06B90"/>
    <w:rsid w:val="00A1020E"/>
    <w:rsid w:val="00A114ED"/>
    <w:rsid w:val="00A155D3"/>
    <w:rsid w:val="00A178B4"/>
    <w:rsid w:val="00A27E5C"/>
    <w:rsid w:val="00A334FF"/>
    <w:rsid w:val="00A3556A"/>
    <w:rsid w:val="00A3794B"/>
    <w:rsid w:val="00A37D6F"/>
    <w:rsid w:val="00A37F37"/>
    <w:rsid w:val="00A40112"/>
    <w:rsid w:val="00A51EEB"/>
    <w:rsid w:val="00A535AF"/>
    <w:rsid w:val="00A559D3"/>
    <w:rsid w:val="00A574D8"/>
    <w:rsid w:val="00A714FA"/>
    <w:rsid w:val="00A80733"/>
    <w:rsid w:val="00A80F58"/>
    <w:rsid w:val="00A83E73"/>
    <w:rsid w:val="00A8560E"/>
    <w:rsid w:val="00A859BF"/>
    <w:rsid w:val="00A866D5"/>
    <w:rsid w:val="00A92759"/>
    <w:rsid w:val="00A95DCE"/>
    <w:rsid w:val="00A9782F"/>
    <w:rsid w:val="00AA68FE"/>
    <w:rsid w:val="00AB0CB2"/>
    <w:rsid w:val="00AB2A55"/>
    <w:rsid w:val="00AB56E0"/>
    <w:rsid w:val="00AB6B82"/>
    <w:rsid w:val="00AB6F0A"/>
    <w:rsid w:val="00AE01D5"/>
    <w:rsid w:val="00AE4BFA"/>
    <w:rsid w:val="00AF3059"/>
    <w:rsid w:val="00AF54D5"/>
    <w:rsid w:val="00AF5CC4"/>
    <w:rsid w:val="00B00600"/>
    <w:rsid w:val="00B03856"/>
    <w:rsid w:val="00B07768"/>
    <w:rsid w:val="00B1019E"/>
    <w:rsid w:val="00B11A42"/>
    <w:rsid w:val="00B27198"/>
    <w:rsid w:val="00B279FA"/>
    <w:rsid w:val="00B3042B"/>
    <w:rsid w:val="00B3301D"/>
    <w:rsid w:val="00B33026"/>
    <w:rsid w:val="00B40763"/>
    <w:rsid w:val="00B4507A"/>
    <w:rsid w:val="00B472D5"/>
    <w:rsid w:val="00B54BC5"/>
    <w:rsid w:val="00B57B23"/>
    <w:rsid w:val="00B605D4"/>
    <w:rsid w:val="00B6677D"/>
    <w:rsid w:val="00B7132F"/>
    <w:rsid w:val="00B7548A"/>
    <w:rsid w:val="00B77CB7"/>
    <w:rsid w:val="00B85C0B"/>
    <w:rsid w:val="00B87874"/>
    <w:rsid w:val="00B90420"/>
    <w:rsid w:val="00B94051"/>
    <w:rsid w:val="00BA0A1E"/>
    <w:rsid w:val="00BA3F93"/>
    <w:rsid w:val="00BA630E"/>
    <w:rsid w:val="00BA68B7"/>
    <w:rsid w:val="00BA7A3A"/>
    <w:rsid w:val="00BA7A73"/>
    <w:rsid w:val="00BB2D08"/>
    <w:rsid w:val="00BB30DC"/>
    <w:rsid w:val="00BB4E20"/>
    <w:rsid w:val="00BB52C7"/>
    <w:rsid w:val="00BB6882"/>
    <w:rsid w:val="00BB6A7A"/>
    <w:rsid w:val="00BB7C7E"/>
    <w:rsid w:val="00BC3C6D"/>
    <w:rsid w:val="00BC7442"/>
    <w:rsid w:val="00BC78CD"/>
    <w:rsid w:val="00BC7CBD"/>
    <w:rsid w:val="00BD2152"/>
    <w:rsid w:val="00BD7418"/>
    <w:rsid w:val="00BE24B1"/>
    <w:rsid w:val="00BE6013"/>
    <w:rsid w:val="00BE667F"/>
    <w:rsid w:val="00BE7905"/>
    <w:rsid w:val="00BF675B"/>
    <w:rsid w:val="00BF6A45"/>
    <w:rsid w:val="00BF7519"/>
    <w:rsid w:val="00C02276"/>
    <w:rsid w:val="00C0715C"/>
    <w:rsid w:val="00C14958"/>
    <w:rsid w:val="00C15851"/>
    <w:rsid w:val="00C232DE"/>
    <w:rsid w:val="00C23F75"/>
    <w:rsid w:val="00C30AA0"/>
    <w:rsid w:val="00C320B9"/>
    <w:rsid w:val="00C33546"/>
    <w:rsid w:val="00C360DF"/>
    <w:rsid w:val="00C365A8"/>
    <w:rsid w:val="00C42703"/>
    <w:rsid w:val="00C43367"/>
    <w:rsid w:val="00C44176"/>
    <w:rsid w:val="00C44D12"/>
    <w:rsid w:val="00C468CE"/>
    <w:rsid w:val="00C52102"/>
    <w:rsid w:val="00C54855"/>
    <w:rsid w:val="00C60358"/>
    <w:rsid w:val="00C63860"/>
    <w:rsid w:val="00C63E5F"/>
    <w:rsid w:val="00C75F27"/>
    <w:rsid w:val="00C76471"/>
    <w:rsid w:val="00C77067"/>
    <w:rsid w:val="00C81295"/>
    <w:rsid w:val="00C92792"/>
    <w:rsid w:val="00CA2F6E"/>
    <w:rsid w:val="00CA53EC"/>
    <w:rsid w:val="00CA54CF"/>
    <w:rsid w:val="00CA5CAF"/>
    <w:rsid w:val="00CA6CDC"/>
    <w:rsid w:val="00CB6568"/>
    <w:rsid w:val="00CB6E35"/>
    <w:rsid w:val="00CC3037"/>
    <w:rsid w:val="00CC6CC3"/>
    <w:rsid w:val="00CD2509"/>
    <w:rsid w:val="00CD44BE"/>
    <w:rsid w:val="00CD637E"/>
    <w:rsid w:val="00CE0AD7"/>
    <w:rsid w:val="00CE582A"/>
    <w:rsid w:val="00CF2110"/>
    <w:rsid w:val="00D00964"/>
    <w:rsid w:val="00D026BD"/>
    <w:rsid w:val="00D07782"/>
    <w:rsid w:val="00D11889"/>
    <w:rsid w:val="00D21E35"/>
    <w:rsid w:val="00D240FD"/>
    <w:rsid w:val="00D25D1A"/>
    <w:rsid w:val="00D268CD"/>
    <w:rsid w:val="00D27178"/>
    <w:rsid w:val="00D317A2"/>
    <w:rsid w:val="00D32956"/>
    <w:rsid w:val="00D33AB7"/>
    <w:rsid w:val="00D33C82"/>
    <w:rsid w:val="00D40BDD"/>
    <w:rsid w:val="00D42B3D"/>
    <w:rsid w:val="00D43548"/>
    <w:rsid w:val="00D45269"/>
    <w:rsid w:val="00D613B1"/>
    <w:rsid w:val="00D61F97"/>
    <w:rsid w:val="00D6327D"/>
    <w:rsid w:val="00D66B4D"/>
    <w:rsid w:val="00D70B88"/>
    <w:rsid w:val="00D71676"/>
    <w:rsid w:val="00D71A3C"/>
    <w:rsid w:val="00D75087"/>
    <w:rsid w:val="00D75E62"/>
    <w:rsid w:val="00D7734F"/>
    <w:rsid w:val="00D82D00"/>
    <w:rsid w:val="00D8670E"/>
    <w:rsid w:val="00D90912"/>
    <w:rsid w:val="00D90DAB"/>
    <w:rsid w:val="00D928B8"/>
    <w:rsid w:val="00DA109B"/>
    <w:rsid w:val="00DA60F0"/>
    <w:rsid w:val="00DB3921"/>
    <w:rsid w:val="00DB401A"/>
    <w:rsid w:val="00DC02A2"/>
    <w:rsid w:val="00DC053E"/>
    <w:rsid w:val="00DC5F84"/>
    <w:rsid w:val="00DD187B"/>
    <w:rsid w:val="00DD3B39"/>
    <w:rsid w:val="00DD4BEE"/>
    <w:rsid w:val="00DE0F72"/>
    <w:rsid w:val="00E017E1"/>
    <w:rsid w:val="00E14F0F"/>
    <w:rsid w:val="00E1556D"/>
    <w:rsid w:val="00E2191A"/>
    <w:rsid w:val="00E2345F"/>
    <w:rsid w:val="00E25508"/>
    <w:rsid w:val="00E33AA6"/>
    <w:rsid w:val="00E34EE4"/>
    <w:rsid w:val="00E40C78"/>
    <w:rsid w:val="00E503BC"/>
    <w:rsid w:val="00E51C04"/>
    <w:rsid w:val="00E56028"/>
    <w:rsid w:val="00E57C44"/>
    <w:rsid w:val="00E60F27"/>
    <w:rsid w:val="00E65CF0"/>
    <w:rsid w:val="00E671EC"/>
    <w:rsid w:val="00E74B97"/>
    <w:rsid w:val="00E75B11"/>
    <w:rsid w:val="00E76BB1"/>
    <w:rsid w:val="00E770F8"/>
    <w:rsid w:val="00E85AF2"/>
    <w:rsid w:val="00E86258"/>
    <w:rsid w:val="00E92295"/>
    <w:rsid w:val="00E94B5B"/>
    <w:rsid w:val="00EA174D"/>
    <w:rsid w:val="00EA3F1C"/>
    <w:rsid w:val="00EA4380"/>
    <w:rsid w:val="00EB2489"/>
    <w:rsid w:val="00EB4573"/>
    <w:rsid w:val="00EC1AC6"/>
    <w:rsid w:val="00EC2D92"/>
    <w:rsid w:val="00EC40DF"/>
    <w:rsid w:val="00EC5868"/>
    <w:rsid w:val="00EC6DC8"/>
    <w:rsid w:val="00EC7B82"/>
    <w:rsid w:val="00ED0491"/>
    <w:rsid w:val="00ED1315"/>
    <w:rsid w:val="00ED1949"/>
    <w:rsid w:val="00ED1D50"/>
    <w:rsid w:val="00ED23CB"/>
    <w:rsid w:val="00ED31D9"/>
    <w:rsid w:val="00ED45B0"/>
    <w:rsid w:val="00EE642E"/>
    <w:rsid w:val="00EF238C"/>
    <w:rsid w:val="00EF787A"/>
    <w:rsid w:val="00EF7954"/>
    <w:rsid w:val="00EF7E79"/>
    <w:rsid w:val="00F00B66"/>
    <w:rsid w:val="00F0538A"/>
    <w:rsid w:val="00F07DC7"/>
    <w:rsid w:val="00F1024D"/>
    <w:rsid w:val="00F135E7"/>
    <w:rsid w:val="00F174AC"/>
    <w:rsid w:val="00F17BAB"/>
    <w:rsid w:val="00F2508E"/>
    <w:rsid w:val="00F26042"/>
    <w:rsid w:val="00F27BD0"/>
    <w:rsid w:val="00F3101F"/>
    <w:rsid w:val="00F335B6"/>
    <w:rsid w:val="00F403E2"/>
    <w:rsid w:val="00F47CD4"/>
    <w:rsid w:val="00F53CA3"/>
    <w:rsid w:val="00F548F0"/>
    <w:rsid w:val="00F5759D"/>
    <w:rsid w:val="00F643A0"/>
    <w:rsid w:val="00F66088"/>
    <w:rsid w:val="00F73020"/>
    <w:rsid w:val="00F74968"/>
    <w:rsid w:val="00F81226"/>
    <w:rsid w:val="00F8290E"/>
    <w:rsid w:val="00F853FF"/>
    <w:rsid w:val="00F87FC9"/>
    <w:rsid w:val="00F91ED8"/>
    <w:rsid w:val="00F92F75"/>
    <w:rsid w:val="00F93492"/>
    <w:rsid w:val="00FA04E6"/>
    <w:rsid w:val="00FA7730"/>
    <w:rsid w:val="00FB3B61"/>
    <w:rsid w:val="00FB457F"/>
    <w:rsid w:val="00FB6070"/>
    <w:rsid w:val="00FB673D"/>
    <w:rsid w:val="00FC4D37"/>
    <w:rsid w:val="00FD0018"/>
    <w:rsid w:val="00FD56BD"/>
    <w:rsid w:val="00FD6981"/>
    <w:rsid w:val="00FE3B45"/>
    <w:rsid w:val="00FE6E73"/>
    <w:rsid w:val="00FF1FF6"/>
    <w:rsid w:val="00FF2C7E"/>
    <w:rsid w:val="00FF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9FC0DA"/>
  <w15:docId w15:val="{4397F41B-6EE4-4817-90E8-BAD51A45C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19C"/>
    <w:pPr>
      <w:widowControl w:val="0"/>
      <w:suppressAutoHyphens/>
      <w:spacing w:after="200" w:line="276" w:lineRule="auto"/>
    </w:pPr>
    <w:rPr>
      <w:rFonts w:ascii="DejaVu Sans" w:eastAsia="DejaVu Sans" w:hAnsi="DejaVu Sans" w:cs="Lohit Hindi"/>
      <w:color w:val="00000A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0F119C"/>
    <w:pPr>
      <w:keepNext/>
      <w:spacing w:before="240" w:after="120"/>
    </w:pPr>
    <w:rPr>
      <w:sz w:val="22"/>
      <w:szCs w:val="28"/>
    </w:rPr>
  </w:style>
  <w:style w:type="paragraph" w:styleId="Corpsdetexte">
    <w:name w:val="Body Text"/>
    <w:basedOn w:val="Normal"/>
    <w:rsid w:val="000F119C"/>
    <w:pPr>
      <w:spacing w:after="120"/>
    </w:pPr>
  </w:style>
  <w:style w:type="paragraph" w:styleId="Liste">
    <w:name w:val="List"/>
    <w:basedOn w:val="Corpsdetexte"/>
    <w:rsid w:val="000F119C"/>
  </w:style>
  <w:style w:type="paragraph" w:styleId="Lgende">
    <w:name w:val="caption"/>
    <w:basedOn w:val="Normal"/>
    <w:qFormat/>
    <w:rsid w:val="000F119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0F119C"/>
    <w:pPr>
      <w:suppressLineNumbers/>
    </w:pPr>
  </w:style>
  <w:style w:type="paragraph" w:customStyle="1" w:styleId="Contenudetableau">
    <w:name w:val="Contenu de tableau"/>
    <w:basedOn w:val="Normal"/>
    <w:rsid w:val="000F119C"/>
    <w:pPr>
      <w:suppressLineNumbers/>
    </w:pPr>
  </w:style>
  <w:style w:type="paragraph" w:customStyle="1" w:styleId="Titredetableau">
    <w:name w:val="Titre de tableau"/>
    <w:basedOn w:val="Contenudetableau"/>
    <w:rsid w:val="000F119C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rsid w:val="005C2D91"/>
    <w:pPr>
      <w:widowControl/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735308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link w:val="En-tte"/>
    <w:uiPriority w:val="99"/>
    <w:rsid w:val="00735308"/>
    <w:rPr>
      <w:rFonts w:ascii="DejaVu Sans" w:eastAsia="DejaVu Sans" w:hAnsi="DejaVu Sans" w:cs="Mangal"/>
      <w:color w:val="00000A"/>
      <w:szCs w:val="24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735308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link w:val="Pieddepage"/>
    <w:uiPriority w:val="99"/>
    <w:rsid w:val="00735308"/>
    <w:rPr>
      <w:rFonts w:ascii="DejaVu Sans" w:eastAsia="DejaVu Sans" w:hAnsi="DejaVu Sans" w:cs="Mangal"/>
      <w:color w:val="00000A"/>
      <w:szCs w:val="24"/>
      <w:lang w:eastAsia="zh-CN" w:bidi="hi-IN"/>
    </w:rPr>
  </w:style>
  <w:style w:type="paragraph" w:customStyle="1" w:styleId="western">
    <w:name w:val="western"/>
    <w:basedOn w:val="Normal"/>
    <w:rsid w:val="00735308"/>
    <w:pPr>
      <w:widowControl/>
      <w:suppressAutoHyphens w:val="0"/>
      <w:spacing w:before="100" w:beforeAutospacing="1" w:after="119" w:line="240" w:lineRule="auto"/>
    </w:pPr>
    <w:rPr>
      <w:rFonts w:ascii="Cambria" w:eastAsia="Times New Roman" w:hAnsi="Cambria" w:cs="Times New Roman"/>
      <w:color w:val="000000"/>
      <w:lang w:eastAsia="fr-FR" w:bidi="ar-SA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91E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color w:val="auto"/>
      <w:szCs w:val="20"/>
      <w:lang w:eastAsia="fr-FR" w:bidi="ar-SA"/>
    </w:rPr>
  </w:style>
  <w:style w:type="character" w:customStyle="1" w:styleId="PrformatHTMLCar">
    <w:name w:val="Préformaté HTML Car"/>
    <w:link w:val="PrformatHTML"/>
    <w:uiPriority w:val="99"/>
    <w:semiHidden/>
    <w:rsid w:val="00F91ED8"/>
    <w:rPr>
      <w:rFonts w:ascii="Courier New" w:hAnsi="Courier New" w:cs="Courier New"/>
    </w:rPr>
  </w:style>
  <w:style w:type="character" w:styleId="Numrodepage">
    <w:name w:val="page number"/>
    <w:basedOn w:val="Policepardfaut"/>
    <w:rsid w:val="00E33AA6"/>
  </w:style>
  <w:style w:type="paragraph" w:styleId="Textedebulles">
    <w:name w:val="Balloon Text"/>
    <w:basedOn w:val="Normal"/>
    <w:link w:val="TextedebullesCar"/>
    <w:uiPriority w:val="99"/>
    <w:semiHidden/>
    <w:unhideWhenUsed/>
    <w:rsid w:val="00B11A4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link w:val="Textedebulles"/>
    <w:uiPriority w:val="99"/>
    <w:semiHidden/>
    <w:rsid w:val="00B11A42"/>
    <w:rPr>
      <w:rFonts w:ascii="Tahoma" w:eastAsia="DejaVu Sans" w:hAnsi="Tahoma" w:cs="Mangal"/>
      <w:color w:val="00000A"/>
      <w:sz w:val="16"/>
      <w:szCs w:val="1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3219F0"/>
    <w:pPr>
      <w:ind w:left="720"/>
      <w:contextualSpacing/>
    </w:pPr>
    <w:rPr>
      <w:rFonts w:cs="Mangal"/>
    </w:rPr>
  </w:style>
  <w:style w:type="table" w:styleId="Grilledutableau">
    <w:name w:val="Table Grid"/>
    <w:basedOn w:val="TableauNormal"/>
    <w:uiPriority w:val="59"/>
    <w:rsid w:val="00210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6">
    <w:name w:val="Light Shading Accent 6"/>
    <w:basedOn w:val="TableauNormal"/>
    <w:uiPriority w:val="60"/>
    <w:rsid w:val="007060A1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Listeclaire-Accent11">
    <w:name w:val="Liste claire - Accent 11"/>
    <w:basedOn w:val="TableauNormal"/>
    <w:uiPriority w:val="61"/>
    <w:rsid w:val="007060A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Calendar1">
    <w:name w:val="Calendar 1"/>
    <w:basedOn w:val="TableauNormal"/>
    <w:uiPriority w:val="99"/>
    <w:qFormat/>
    <w:rsid w:val="00D71A3C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ouleur-Accent3">
    <w:name w:val="Colorful List Accent 3"/>
    <w:basedOn w:val="TableauNormal"/>
    <w:uiPriority w:val="72"/>
    <w:rsid w:val="00FF4240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lleclaire-Accent11">
    <w:name w:val="Grille claire - Accent 11"/>
    <w:basedOn w:val="TableauNormal"/>
    <w:uiPriority w:val="62"/>
    <w:rsid w:val="00C365A8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paragraph">
    <w:name w:val="paragraph"/>
    <w:basedOn w:val="Normal"/>
    <w:rsid w:val="00784918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r-FR" w:bidi="ar-SA"/>
    </w:rPr>
  </w:style>
  <w:style w:type="character" w:customStyle="1" w:styleId="normaltextrun">
    <w:name w:val="normaltextrun"/>
    <w:basedOn w:val="Policepardfaut"/>
    <w:rsid w:val="00784918"/>
  </w:style>
  <w:style w:type="character" w:customStyle="1" w:styleId="eop">
    <w:name w:val="eop"/>
    <w:basedOn w:val="Policepardfaut"/>
    <w:rsid w:val="00784918"/>
  </w:style>
  <w:style w:type="character" w:styleId="Marquedecommentaire">
    <w:name w:val="annotation reference"/>
    <w:basedOn w:val="Policepardfaut"/>
    <w:uiPriority w:val="99"/>
    <w:semiHidden/>
    <w:unhideWhenUsed/>
    <w:rsid w:val="00ED19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1949"/>
    <w:pPr>
      <w:spacing w:line="240" w:lineRule="auto"/>
    </w:pPr>
    <w:rPr>
      <w:rFonts w:cs="Mangal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rsid w:val="00ED1949"/>
    <w:rPr>
      <w:rFonts w:ascii="DejaVu Sans" w:eastAsia="DejaVu Sans" w:hAnsi="DejaVu Sans" w:cs="Mangal"/>
      <w:color w:val="00000A"/>
      <w:szCs w:val="18"/>
      <w:lang w:eastAsia="zh-C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0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019E"/>
    <w:rPr>
      <w:rFonts w:ascii="DejaVu Sans" w:eastAsia="DejaVu Sans" w:hAnsi="DejaVu Sans" w:cs="Mangal"/>
      <w:b/>
      <w:bCs/>
      <w:color w:val="00000A"/>
      <w:szCs w:val="18"/>
      <w:lang w:eastAsia="zh-CN" w:bidi="hi-IN"/>
    </w:rPr>
  </w:style>
  <w:style w:type="table" w:styleId="Listeclaire-Accent1">
    <w:name w:val="Light List Accent 1"/>
    <w:basedOn w:val="TableauNormal"/>
    <w:uiPriority w:val="61"/>
    <w:rsid w:val="00A535A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82458C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14958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90912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985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8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5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Colors" Target="diagrams/colors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yperlink" Target="mailto:draio-ppo@ac-normandie.fr" TargetMode="External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788C22-2373-4339-9BBD-4B9129361820}" type="doc">
      <dgm:prSet loTypeId="urn:microsoft.com/office/officeart/2009/layout/CircleArrowProcess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C0FAA7C-185A-4865-91CD-900B3A72D6DB}">
      <dgm:prSet phldrT="[Texte]"/>
      <dgm:spPr/>
      <dgm:t>
        <a:bodyPr/>
        <a:lstStyle/>
        <a:p>
          <a:r>
            <a:rPr lang="fr-FR"/>
            <a:t>Analyser</a:t>
          </a:r>
        </a:p>
      </dgm:t>
    </dgm:pt>
    <dgm:pt modelId="{3A618C71-68ED-43CA-8325-9202C13DA403}" type="parTrans" cxnId="{F2D51A53-2476-464D-98F0-EBB306C12CBA}">
      <dgm:prSet/>
      <dgm:spPr/>
      <dgm:t>
        <a:bodyPr/>
        <a:lstStyle/>
        <a:p>
          <a:endParaRPr lang="fr-FR"/>
        </a:p>
      </dgm:t>
    </dgm:pt>
    <dgm:pt modelId="{771369D2-5950-48F6-8410-50F0121C1E1C}" type="sibTrans" cxnId="{F2D51A53-2476-464D-98F0-EBB306C12CBA}">
      <dgm:prSet/>
      <dgm:spPr/>
      <dgm:t>
        <a:bodyPr/>
        <a:lstStyle/>
        <a:p>
          <a:endParaRPr lang="fr-FR"/>
        </a:p>
      </dgm:t>
    </dgm:pt>
    <dgm:pt modelId="{0477A181-0DA9-4049-9C42-ED90B84D2159}">
      <dgm:prSet phldrT="[Texte]"/>
      <dgm:spPr/>
      <dgm:t>
        <a:bodyPr/>
        <a:lstStyle/>
        <a:p>
          <a:r>
            <a:rPr lang="fr-FR"/>
            <a:t>Synthétiser</a:t>
          </a:r>
        </a:p>
      </dgm:t>
    </dgm:pt>
    <dgm:pt modelId="{BDD34ACF-144F-4298-A2D2-77EC1702949E}" type="parTrans" cxnId="{D70FA0DB-A530-406B-8664-E4BF66A87C22}">
      <dgm:prSet/>
      <dgm:spPr/>
      <dgm:t>
        <a:bodyPr/>
        <a:lstStyle/>
        <a:p>
          <a:endParaRPr lang="fr-FR"/>
        </a:p>
      </dgm:t>
    </dgm:pt>
    <dgm:pt modelId="{D5C43EC9-671A-441D-A9C6-E1878ED5939B}" type="sibTrans" cxnId="{D70FA0DB-A530-406B-8664-E4BF66A87C22}">
      <dgm:prSet/>
      <dgm:spPr/>
      <dgm:t>
        <a:bodyPr/>
        <a:lstStyle/>
        <a:p>
          <a:endParaRPr lang="fr-FR"/>
        </a:p>
      </dgm:t>
    </dgm:pt>
    <dgm:pt modelId="{52E69602-EE64-45E2-9094-7CE4EE361641}">
      <dgm:prSet phldrT="[Texte]"/>
      <dgm:spPr/>
      <dgm:t>
        <a:bodyPr/>
        <a:lstStyle/>
        <a:p>
          <a:r>
            <a:rPr lang="fr-FR"/>
            <a:t>Formaliser</a:t>
          </a:r>
        </a:p>
      </dgm:t>
    </dgm:pt>
    <dgm:pt modelId="{8C760339-6135-408F-87EE-1DA0291BDC48}" type="parTrans" cxnId="{7B817DFD-E3CD-4578-98F4-86D5E378A9AE}">
      <dgm:prSet/>
      <dgm:spPr/>
      <dgm:t>
        <a:bodyPr/>
        <a:lstStyle/>
        <a:p>
          <a:endParaRPr lang="fr-FR"/>
        </a:p>
      </dgm:t>
    </dgm:pt>
    <dgm:pt modelId="{D121C523-9B8D-4877-BF0D-A99D0AF4A5BE}" type="sibTrans" cxnId="{7B817DFD-E3CD-4578-98F4-86D5E378A9AE}">
      <dgm:prSet/>
      <dgm:spPr/>
      <dgm:t>
        <a:bodyPr/>
        <a:lstStyle/>
        <a:p>
          <a:endParaRPr lang="fr-FR"/>
        </a:p>
      </dgm:t>
    </dgm:pt>
    <dgm:pt modelId="{3A1AEC0E-80AC-4014-BE08-02F2C3FD9230}">
      <dgm:prSet phldrT="[Texte]"/>
      <dgm:spPr/>
      <dgm:t>
        <a:bodyPr/>
        <a:lstStyle/>
        <a:p>
          <a:r>
            <a:rPr lang="fr-FR"/>
            <a:t>Communiquer</a:t>
          </a:r>
        </a:p>
      </dgm:t>
    </dgm:pt>
    <dgm:pt modelId="{41C4DC40-3465-4ECC-AD49-94367DA5C738}" type="parTrans" cxnId="{2C761958-C541-4010-BDBA-4F4B7F95B17F}">
      <dgm:prSet/>
      <dgm:spPr/>
      <dgm:t>
        <a:bodyPr/>
        <a:lstStyle/>
        <a:p>
          <a:endParaRPr lang="fr-FR"/>
        </a:p>
      </dgm:t>
    </dgm:pt>
    <dgm:pt modelId="{C9E5DD0E-E9BA-4680-9055-343A6AEF01EF}" type="sibTrans" cxnId="{2C761958-C541-4010-BDBA-4F4B7F95B17F}">
      <dgm:prSet/>
      <dgm:spPr/>
      <dgm:t>
        <a:bodyPr/>
        <a:lstStyle/>
        <a:p>
          <a:endParaRPr lang="fr-FR"/>
        </a:p>
      </dgm:t>
    </dgm:pt>
    <dgm:pt modelId="{E6E9BB6E-BC4F-4276-984A-E5357937A956}" type="pres">
      <dgm:prSet presAssocID="{F5788C22-2373-4339-9BBD-4B9129361820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2ED8367-513C-4076-9A96-1D55DE1A4417}" type="pres">
      <dgm:prSet presAssocID="{8C0FAA7C-185A-4865-91CD-900B3A72D6DB}" presName="Accent1" presStyleCnt="0"/>
      <dgm:spPr/>
    </dgm:pt>
    <dgm:pt modelId="{6F972349-2D15-48FB-BC0F-A6B0C76947BE}" type="pres">
      <dgm:prSet presAssocID="{8C0FAA7C-185A-4865-91CD-900B3A72D6DB}" presName="Accent" presStyleLbl="node1" presStyleIdx="0" presStyleCnt="4"/>
      <dgm:spPr>
        <a:solidFill>
          <a:srgbClr val="5A1418"/>
        </a:solidFill>
      </dgm:spPr>
    </dgm:pt>
    <dgm:pt modelId="{D6802996-D37C-47A6-B730-080A2F8073C7}" type="pres">
      <dgm:prSet presAssocID="{8C0FAA7C-185A-4865-91CD-900B3A72D6DB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</dgm:pt>
    <dgm:pt modelId="{374F28CE-9E3B-486F-AE6F-4E966D058668}" type="pres">
      <dgm:prSet presAssocID="{0477A181-0DA9-4049-9C42-ED90B84D2159}" presName="Accent2" presStyleCnt="0"/>
      <dgm:spPr/>
    </dgm:pt>
    <dgm:pt modelId="{8318AD20-EA1B-49E1-BFC0-645A481625C5}" type="pres">
      <dgm:prSet presAssocID="{0477A181-0DA9-4049-9C42-ED90B84D2159}" presName="Accent" presStyleLbl="node1" presStyleIdx="1" presStyleCnt="4"/>
      <dgm:spPr>
        <a:solidFill>
          <a:srgbClr val="5A1418"/>
        </a:solidFill>
      </dgm:spPr>
    </dgm:pt>
    <dgm:pt modelId="{1847EC4E-0B56-4587-9A42-B7308EDC44EE}" type="pres">
      <dgm:prSet presAssocID="{0477A181-0DA9-4049-9C42-ED90B84D2159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</dgm:pt>
    <dgm:pt modelId="{4338BD36-8B32-40CA-967E-A62DBCCECBF4}" type="pres">
      <dgm:prSet presAssocID="{52E69602-EE64-45E2-9094-7CE4EE361641}" presName="Accent3" presStyleCnt="0"/>
      <dgm:spPr/>
    </dgm:pt>
    <dgm:pt modelId="{654228B0-5257-4380-AE2D-400D8BD67DCB}" type="pres">
      <dgm:prSet presAssocID="{52E69602-EE64-45E2-9094-7CE4EE361641}" presName="Accent" presStyleLbl="node1" presStyleIdx="2" presStyleCnt="4"/>
      <dgm:spPr>
        <a:solidFill>
          <a:srgbClr val="5A1418"/>
        </a:solidFill>
      </dgm:spPr>
    </dgm:pt>
    <dgm:pt modelId="{D5313CCA-F7E8-45BB-9C83-D586BB96D754}" type="pres">
      <dgm:prSet presAssocID="{52E69602-EE64-45E2-9094-7CE4EE361641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</dgm:pt>
    <dgm:pt modelId="{AB04A749-6A34-4F6C-9C8F-4823B3E6283D}" type="pres">
      <dgm:prSet presAssocID="{3A1AEC0E-80AC-4014-BE08-02F2C3FD9230}" presName="Accent4" presStyleCnt="0"/>
      <dgm:spPr/>
    </dgm:pt>
    <dgm:pt modelId="{C196332E-3AC3-4344-A0FA-E520E5BE9CCE}" type="pres">
      <dgm:prSet presAssocID="{3A1AEC0E-80AC-4014-BE08-02F2C3FD9230}" presName="Accent" presStyleLbl="node1" presStyleIdx="3" presStyleCnt="4"/>
      <dgm:spPr>
        <a:solidFill>
          <a:srgbClr val="5A1418"/>
        </a:solidFill>
      </dgm:spPr>
    </dgm:pt>
    <dgm:pt modelId="{EE3D77AF-7962-4FC2-A4BA-1F03C44DF5C9}" type="pres">
      <dgm:prSet presAssocID="{3A1AEC0E-80AC-4014-BE08-02F2C3FD9230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</dgm:pt>
  </dgm:ptLst>
  <dgm:cxnLst>
    <dgm:cxn modelId="{AB4E0507-4481-4C61-BDA7-489D0A498B69}" type="presOf" srcId="{52E69602-EE64-45E2-9094-7CE4EE361641}" destId="{D5313CCA-F7E8-45BB-9C83-D586BB96D754}" srcOrd="0" destOrd="0" presId="urn:microsoft.com/office/officeart/2009/layout/CircleArrowProcess"/>
    <dgm:cxn modelId="{4E6DE84E-6E88-4A81-AEA0-43E9D2AA16DB}" type="presOf" srcId="{8C0FAA7C-185A-4865-91CD-900B3A72D6DB}" destId="{D6802996-D37C-47A6-B730-080A2F8073C7}" srcOrd="0" destOrd="0" presId="urn:microsoft.com/office/officeart/2009/layout/CircleArrowProcess"/>
    <dgm:cxn modelId="{7D16D071-57BD-4D90-BA15-32A5D897C86E}" type="presOf" srcId="{F5788C22-2373-4339-9BBD-4B9129361820}" destId="{E6E9BB6E-BC4F-4276-984A-E5357937A956}" srcOrd="0" destOrd="0" presId="urn:microsoft.com/office/officeart/2009/layout/CircleArrowProcess"/>
    <dgm:cxn modelId="{F2D51A53-2476-464D-98F0-EBB306C12CBA}" srcId="{F5788C22-2373-4339-9BBD-4B9129361820}" destId="{8C0FAA7C-185A-4865-91CD-900B3A72D6DB}" srcOrd="0" destOrd="0" parTransId="{3A618C71-68ED-43CA-8325-9202C13DA403}" sibTransId="{771369D2-5950-48F6-8410-50F0121C1E1C}"/>
    <dgm:cxn modelId="{2C761958-C541-4010-BDBA-4F4B7F95B17F}" srcId="{F5788C22-2373-4339-9BBD-4B9129361820}" destId="{3A1AEC0E-80AC-4014-BE08-02F2C3FD9230}" srcOrd="3" destOrd="0" parTransId="{41C4DC40-3465-4ECC-AD49-94367DA5C738}" sibTransId="{C9E5DD0E-E9BA-4680-9055-343A6AEF01EF}"/>
    <dgm:cxn modelId="{0F92FC80-B68D-47CD-9BCC-9A177AFC50BD}" type="presOf" srcId="{3A1AEC0E-80AC-4014-BE08-02F2C3FD9230}" destId="{EE3D77AF-7962-4FC2-A4BA-1F03C44DF5C9}" srcOrd="0" destOrd="0" presId="urn:microsoft.com/office/officeart/2009/layout/CircleArrowProcess"/>
    <dgm:cxn modelId="{4A17FB81-AA48-4F5E-A27A-B303F6BD745B}" type="presOf" srcId="{0477A181-0DA9-4049-9C42-ED90B84D2159}" destId="{1847EC4E-0B56-4587-9A42-B7308EDC44EE}" srcOrd="0" destOrd="0" presId="urn:microsoft.com/office/officeart/2009/layout/CircleArrowProcess"/>
    <dgm:cxn modelId="{D70FA0DB-A530-406B-8664-E4BF66A87C22}" srcId="{F5788C22-2373-4339-9BBD-4B9129361820}" destId="{0477A181-0DA9-4049-9C42-ED90B84D2159}" srcOrd="1" destOrd="0" parTransId="{BDD34ACF-144F-4298-A2D2-77EC1702949E}" sibTransId="{D5C43EC9-671A-441D-A9C6-E1878ED5939B}"/>
    <dgm:cxn modelId="{7B817DFD-E3CD-4578-98F4-86D5E378A9AE}" srcId="{F5788C22-2373-4339-9BBD-4B9129361820}" destId="{52E69602-EE64-45E2-9094-7CE4EE361641}" srcOrd="2" destOrd="0" parTransId="{8C760339-6135-408F-87EE-1DA0291BDC48}" sibTransId="{D121C523-9B8D-4877-BF0D-A99D0AF4A5BE}"/>
    <dgm:cxn modelId="{FD6B35A8-E000-4100-9FAA-46CB09246A29}" type="presParOf" srcId="{E6E9BB6E-BC4F-4276-984A-E5357937A956}" destId="{82ED8367-513C-4076-9A96-1D55DE1A4417}" srcOrd="0" destOrd="0" presId="urn:microsoft.com/office/officeart/2009/layout/CircleArrowProcess"/>
    <dgm:cxn modelId="{6A0559BD-F70D-4BA4-A5A8-9ECC84FD8804}" type="presParOf" srcId="{82ED8367-513C-4076-9A96-1D55DE1A4417}" destId="{6F972349-2D15-48FB-BC0F-A6B0C76947BE}" srcOrd="0" destOrd="0" presId="urn:microsoft.com/office/officeart/2009/layout/CircleArrowProcess"/>
    <dgm:cxn modelId="{472938BE-CB0B-4139-9A04-27D7E04112D2}" type="presParOf" srcId="{E6E9BB6E-BC4F-4276-984A-E5357937A956}" destId="{D6802996-D37C-47A6-B730-080A2F8073C7}" srcOrd="1" destOrd="0" presId="urn:microsoft.com/office/officeart/2009/layout/CircleArrowProcess"/>
    <dgm:cxn modelId="{E2308749-5071-4335-8871-8F75E29E4DAD}" type="presParOf" srcId="{E6E9BB6E-BC4F-4276-984A-E5357937A956}" destId="{374F28CE-9E3B-486F-AE6F-4E966D058668}" srcOrd="2" destOrd="0" presId="urn:microsoft.com/office/officeart/2009/layout/CircleArrowProcess"/>
    <dgm:cxn modelId="{1B81B9E7-2E3E-44E2-B9B3-2B041525860C}" type="presParOf" srcId="{374F28CE-9E3B-486F-AE6F-4E966D058668}" destId="{8318AD20-EA1B-49E1-BFC0-645A481625C5}" srcOrd="0" destOrd="0" presId="urn:microsoft.com/office/officeart/2009/layout/CircleArrowProcess"/>
    <dgm:cxn modelId="{42549DDE-96E7-4DC1-AA76-1F3322D3FF5E}" type="presParOf" srcId="{E6E9BB6E-BC4F-4276-984A-E5357937A956}" destId="{1847EC4E-0B56-4587-9A42-B7308EDC44EE}" srcOrd="3" destOrd="0" presId="urn:microsoft.com/office/officeart/2009/layout/CircleArrowProcess"/>
    <dgm:cxn modelId="{B0C75A88-CCC9-468B-99F4-F7F4A173A915}" type="presParOf" srcId="{E6E9BB6E-BC4F-4276-984A-E5357937A956}" destId="{4338BD36-8B32-40CA-967E-A62DBCCECBF4}" srcOrd="4" destOrd="0" presId="urn:microsoft.com/office/officeart/2009/layout/CircleArrowProcess"/>
    <dgm:cxn modelId="{16DC7800-A0D1-43EC-B035-8E5F18EC88EB}" type="presParOf" srcId="{4338BD36-8B32-40CA-967E-A62DBCCECBF4}" destId="{654228B0-5257-4380-AE2D-400D8BD67DCB}" srcOrd="0" destOrd="0" presId="urn:microsoft.com/office/officeart/2009/layout/CircleArrowProcess"/>
    <dgm:cxn modelId="{1606E73D-96D2-4E9D-9CA5-A169ABC50B7E}" type="presParOf" srcId="{E6E9BB6E-BC4F-4276-984A-E5357937A956}" destId="{D5313CCA-F7E8-45BB-9C83-D586BB96D754}" srcOrd="5" destOrd="0" presId="urn:microsoft.com/office/officeart/2009/layout/CircleArrowProcess"/>
    <dgm:cxn modelId="{26046568-B7F9-43CA-BE6B-25CA1C8FE87C}" type="presParOf" srcId="{E6E9BB6E-BC4F-4276-984A-E5357937A956}" destId="{AB04A749-6A34-4F6C-9C8F-4823B3E6283D}" srcOrd="6" destOrd="0" presId="urn:microsoft.com/office/officeart/2009/layout/CircleArrowProcess"/>
    <dgm:cxn modelId="{D7B2B963-6F1F-454A-9677-37BA14DC6C1A}" type="presParOf" srcId="{AB04A749-6A34-4F6C-9C8F-4823B3E6283D}" destId="{C196332E-3AC3-4344-A0FA-E520E5BE9CCE}" srcOrd="0" destOrd="0" presId="urn:microsoft.com/office/officeart/2009/layout/CircleArrowProcess"/>
    <dgm:cxn modelId="{7F17EF67-AFC8-40EC-9B80-5CE2A26AD6E4}" type="presParOf" srcId="{E6E9BB6E-BC4F-4276-984A-E5357937A956}" destId="{EE3D77AF-7962-4FC2-A4BA-1F03C44DF5C9}" srcOrd="7" destOrd="0" presId="urn:microsoft.com/office/officeart/2009/layout/CircleArrowProcess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972349-2D15-48FB-BC0F-A6B0C76947BE}">
      <dsp:nvSpPr>
        <dsp:cNvPr id="0" name=""/>
        <dsp:cNvSpPr/>
      </dsp:nvSpPr>
      <dsp:spPr>
        <a:xfrm>
          <a:off x="1045630" y="434643"/>
          <a:ext cx="1812766" cy="1812951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5A14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802996-D37C-47A6-B730-080A2F8073C7}">
      <dsp:nvSpPr>
        <dsp:cNvPr id="0" name=""/>
        <dsp:cNvSpPr/>
      </dsp:nvSpPr>
      <dsp:spPr>
        <a:xfrm>
          <a:off x="1445860" y="1090882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Analyser</a:t>
          </a:r>
        </a:p>
      </dsp:txBody>
      <dsp:txXfrm>
        <a:off x="1445860" y="1090882"/>
        <a:ext cx="1011626" cy="505760"/>
      </dsp:txXfrm>
    </dsp:sp>
    <dsp:sp modelId="{8318AD20-EA1B-49E1-BFC0-645A481625C5}">
      <dsp:nvSpPr>
        <dsp:cNvPr id="0" name=""/>
        <dsp:cNvSpPr/>
      </dsp:nvSpPr>
      <dsp:spPr>
        <a:xfrm>
          <a:off x="542027" y="1476453"/>
          <a:ext cx="1812766" cy="1812951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5A14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47EC4E-0B56-4587-9A42-B7308EDC44EE}">
      <dsp:nvSpPr>
        <dsp:cNvPr id="0" name=""/>
        <dsp:cNvSpPr/>
      </dsp:nvSpPr>
      <dsp:spPr>
        <a:xfrm>
          <a:off x="940217" y="2134615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Synthétiser</a:t>
          </a:r>
        </a:p>
      </dsp:txBody>
      <dsp:txXfrm>
        <a:off x="940217" y="2134615"/>
        <a:ext cx="1011626" cy="505760"/>
      </dsp:txXfrm>
    </dsp:sp>
    <dsp:sp modelId="{654228B0-5257-4380-AE2D-400D8BD67DCB}">
      <dsp:nvSpPr>
        <dsp:cNvPr id="0" name=""/>
        <dsp:cNvSpPr/>
      </dsp:nvSpPr>
      <dsp:spPr>
        <a:xfrm>
          <a:off x="1045630" y="2522109"/>
          <a:ext cx="1812766" cy="1812951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rgbClr val="5A14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313CCA-F7E8-45BB-9C83-D586BB96D754}">
      <dsp:nvSpPr>
        <dsp:cNvPr id="0" name=""/>
        <dsp:cNvSpPr/>
      </dsp:nvSpPr>
      <dsp:spPr>
        <a:xfrm>
          <a:off x="1445860" y="3178348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Formaliser</a:t>
          </a:r>
        </a:p>
      </dsp:txBody>
      <dsp:txXfrm>
        <a:off x="1445860" y="3178348"/>
        <a:ext cx="1011626" cy="505760"/>
      </dsp:txXfrm>
    </dsp:sp>
    <dsp:sp modelId="{C196332E-3AC3-4344-A0FA-E520E5BE9CCE}">
      <dsp:nvSpPr>
        <dsp:cNvPr id="0" name=""/>
        <dsp:cNvSpPr/>
      </dsp:nvSpPr>
      <dsp:spPr>
        <a:xfrm>
          <a:off x="671243" y="3684109"/>
          <a:ext cx="1557394" cy="1558147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rgbClr val="5A141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3D77AF-7962-4FC2-A4BA-1F03C44DF5C9}">
      <dsp:nvSpPr>
        <dsp:cNvPr id="0" name=""/>
        <dsp:cNvSpPr/>
      </dsp:nvSpPr>
      <dsp:spPr>
        <a:xfrm>
          <a:off x="940217" y="4222081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Communiquer</a:t>
          </a:r>
        </a:p>
      </dsp:txBody>
      <dsp:txXfrm>
        <a:off x="940217" y="4222081"/>
        <a:ext cx="1011626" cy="505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C63A1-94F3-434B-9881-D6C38512A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708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pluriannuel d’orientation de la sixième au Post Bac</vt:lpstr>
    </vt:vector>
  </TitlesOfParts>
  <Company>ONISEP</Company>
  <LinksUpToDate>false</LinksUpToDate>
  <CharactersWithSpaces>4595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pluriannuel d’orientation de la sixième au Post Bac</dc:title>
  <dc:creator>aristide</dc:creator>
  <cp:lastModifiedBy>Rodrigue OZENNE</cp:lastModifiedBy>
  <cp:revision>38</cp:revision>
  <cp:lastPrinted>2021-10-08T14:20:00Z</cp:lastPrinted>
  <dcterms:created xsi:type="dcterms:W3CDTF">2022-10-14T15:02:00Z</dcterms:created>
  <dcterms:modified xsi:type="dcterms:W3CDTF">2022-11-07T17:04:00Z</dcterms:modified>
</cp:coreProperties>
</file>